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7" w:lineRule="exact"/>
        <w:ind w:right="6"/>
        <w:jc w:val="center"/>
        <w:rPr>
          <w:rFonts w:hint="eastAsia" w:ascii="宋体" w:hAnsi="宋体" w:cs="宋体"/>
          <w:b/>
          <w:sz w:val="36"/>
          <w:szCs w:val="36"/>
          <w:lang w:val="en-US" w:eastAsia="zh-CN"/>
        </w:rPr>
      </w:pPr>
      <w:r>
        <w:rPr>
          <w:rFonts w:hint="eastAsia" w:ascii="宋体" w:hAnsi="宋体" w:cs="宋体"/>
          <w:b/>
          <w:sz w:val="36"/>
          <w:szCs w:val="36"/>
          <w:lang w:val="en-US" w:eastAsia="zh-CN"/>
        </w:rPr>
        <w:t>2020年崇义县本级“三公”经费支出情况说明</w:t>
      </w:r>
    </w:p>
    <w:p>
      <w:pPr>
        <w:spacing w:line="200" w:lineRule="exact"/>
        <w:rPr>
          <w:sz w:val="24"/>
          <w:szCs w:val="24"/>
        </w:rPr>
      </w:pPr>
    </w:p>
    <w:p>
      <w:pPr>
        <w:spacing w:line="294" w:lineRule="exact"/>
        <w:rPr>
          <w:sz w:val="24"/>
          <w:szCs w:val="24"/>
        </w:rPr>
      </w:pPr>
    </w:p>
    <w:p>
      <w:pPr>
        <w:widowControl w:val="0"/>
        <w:spacing w:line="600" w:lineRule="exact"/>
        <w:ind w:firstLine="629"/>
        <w:jc w:val="both"/>
        <w:rPr>
          <w:rFonts w:hint="eastAsia" w:ascii="仿宋_GB2312" w:hAnsi="Times New Roman" w:eastAsia="仿宋_GB2312" w:cs="Times New Roman"/>
          <w:color w:val="000000"/>
          <w:kern w:val="2"/>
          <w:sz w:val="32"/>
          <w:szCs w:val="32"/>
          <w:lang w:val="en-US" w:eastAsia="zh-CN"/>
        </w:rPr>
      </w:pPr>
      <w:r>
        <w:rPr>
          <w:rFonts w:hint="eastAsia" w:ascii="仿宋_GB2312" w:hAnsi="Times New Roman"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20</w:t>
      </w:r>
      <w:r>
        <w:rPr>
          <w:rFonts w:hint="eastAsia" w:ascii="仿宋_GB2312" w:hAnsi="Times New Roman" w:eastAsia="仿宋_GB2312" w:cs="Times New Roman"/>
          <w:color w:val="000000"/>
          <w:kern w:val="2"/>
          <w:sz w:val="32"/>
          <w:szCs w:val="32"/>
        </w:rPr>
        <w:t>年，</w:t>
      </w:r>
      <w:r>
        <w:rPr>
          <w:rFonts w:hint="eastAsia" w:ascii="仿宋_GB2312" w:eastAsia="仿宋_GB2312" w:cs="Times New Roman"/>
          <w:color w:val="000000"/>
          <w:kern w:val="2"/>
          <w:sz w:val="32"/>
          <w:szCs w:val="32"/>
          <w:lang w:eastAsia="zh-CN"/>
        </w:rPr>
        <w:t>崇义</w:t>
      </w:r>
      <w:r>
        <w:rPr>
          <w:rFonts w:hint="eastAsia" w:ascii="仿宋_GB2312" w:hAnsi="Times New Roman" w:eastAsia="仿宋_GB2312" w:cs="Times New Roman"/>
          <w:color w:val="000000"/>
          <w:kern w:val="2"/>
          <w:sz w:val="32"/>
          <w:szCs w:val="32"/>
          <w:lang w:eastAsia="zh-CN"/>
        </w:rPr>
        <w:t>县纳入部门范围单位“三公”经费支出决算数为</w:t>
      </w:r>
      <w:r>
        <w:rPr>
          <w:rFonts w:hint="eastAsia" w:ascii="仿宋_GB2312" w:eastAsia="仿宋_GB2312" w:cs="Times New Roman"/>
          <w:color w:val="000000"/>
          <w:kern w:val="2"/>
          <w:sz w:val="32"/>
          <w:szCs w:val="32"/>
          <w:lang w:val="en-US" w:eastAsia="zh-CN"/>
        </w:rPr>
        <w:t>2347.38</w:t>
      </w:r>
      <w:r>
        <w:rPr>
          <w:rFonts w:hint="eastAsia" w:ascii="仿宋_GB2312" w:hAnsi="Times New Roman" w:eastAsia="仿宋_GB2312" w:cs="Times New Roman"/>
          <w:color w:val="000000"/>
          <w:kern w:val="2"/>
          <w:sz w:val="32"/>
          <w:szCs w:val="32"/>
          <w:lang w:val="en-US" w:eastAsia="zh-CN"/>
        </w:rPr>
        <w:t>万元，较年初预算节约</w:t>
      </w:r>
      <w:r>
        <w:rPr>
          <w:rFonts w:hint="eastAsia" w:ascii="仿宋_GB2312" w:eastAsia="仿宋_GB2312" w:cs="Times New Roman"/>
          <w:color w:val="000000"/>
          <w:kern w:val="2"/>
          <w:sz w:val="32"/>
          <w:szCs w:val="32"/>
          <w:lang w:val="en-US" w:eastAsia="zh-CN"/>
        </w:rPr>
        <w:t>817.28</w:t>
      </w:r>
      <w:r>
        <w:rPr>
          <w:rFonts w:hint="eastAsia" w:ascii="仿宋_GB2312" w:hAnsi="Times New Roman" w:eastAsia="仿宋_GB2312" w:cs="Times New Roman"/>
          <w:color w:val="000000"/>
          <w:kern w:val="2"/>
          <w:sz w:val="32"/>
          <w:szCs w:val="32"/>
          <w:lang w:val="en-US" w:eastAsia="zh-CN"/>
        </w:rPr>
        <w:t>万元，较上年减少</w:t>
      </w:r>
      <w:r>
        <w:rPr>
          <w:rFonts w:hint="eastAsia" w:ascii="仿宋_GB2312" w:eastAsia="仿宋_GB2312" w:cs="Times New Roman"/>
          <w:color w:val="000000"/>
          <w:kern w:val="2"/>
          <w:sz w:val="32"/>
          <w:szCs w:val="32"/>
          <w:lang w:val="en-US" w:eastAsia="zh-CN"/>
        </w:rPr>
        <w:t>197.77</w:t>
      </w:r>
      <w:r>
        <w:rPr>
          <w:rFonts w:hint="eastAsia" w:ascii="仿宋_GB2312" w:hAnsi="Times New Roman" w:eastAsia="仿宋_GB2312" w:cs="Times New Roman"/>
          <w:color w:val="000000"/>
          <w:kern w:val="2"/>
          <w:sz w:val="32"/>
          <w:szCs w:val="32"/>
          <w:lang w:val="en-US" w:eastAsia="zh-CN"/>
        </w:rPr>
        <w:t>万元。</w:t>
      </w:r>
      <w:bookmarkStart w:id="0" w:name="_GoBack"/>
      <w:bookmarkEnd w:id="0"/>
    </w:p>
    <w:p>
      <w:pPr>
        <w:widowControl w:val="0"/>
        <w:spacing w:line="600" w:lineRule="exact"/>
        <w:ind w:firstLine="629"/>
        <w:jc w:val="both"/>
        <w:rPr>
          <w:rFonts w:hint="eastAsia" w:ascii="仿宋_GB2312" w:hAnsi="Times New Roman" w:eastAsia="仿宋_GB2312" w:cs="Times New Roman"/>
          <w:color w:val="000000"/>
          <w:kern w:val="2"/>
          <w:sz w:val="32"/>
          <w:szCs w:val="32"/>
          <w:lang w:val="en-US" w:eastAsia="zh-CN"/>
        </w:rPr>
      </w:pPr>
      <w:r>
        <w:rPr>
          <w:rFonts w:hint="eastAsia" w:ascii="仿宋_GB2312" w:hAnsi="Times New Roman" w:eastAsia="仿宋_GB2312" w:cs="Times New Roman"/>
          <w:color w:val="000000"/>
          <w:kern w:val="2"/>
          <w:sz w:val="32"/>
          <w:szCs w:val="32"/>
          <w:lang w:val="en-US" w:eastAsia="zh-CN"/>
        </w:rPr>
        <w:t>分项看：因公出国（境）经费决算数为</w:t>
      </w:r>
      <w:r>
        <w:rPr>
          <w:rFonts w:hint="eastAsia" w:ascii="仿宋_GB2312" w:eastAsia="仿宋_GB2312" w:cs="Times New Roman"/>
          <w:color w:val="000000"/>
          <w:kern w:val="2"/>
          <w:sz w:val="32"/>
          <w:szCs w:val="32"/>
          <w:lang w:val="en-US" w:eastAsia="zh-CN"/>
        </w:rPr>
        <w:t>3.91</w:t>
      </w:r>
      <w:r>
        <w:rPr>
          <w:rFonts w:hint="eastAsia" w:ascii="仿宋_GB2312" w:hAnsi="Times New Roman" w:eastAsia="仿宋_GB2312" w:cs="Times New Roman"/>
          <w:color w:val="000000"/>
          <w:kern w:val="2"/>
          <w:sz w:val="32"/>
          <w:szCs w:val="32"/>
          <w:lang w:val="en-US" w:eastAsia="zh-CN"/>
        </w:rPr>
        <w:t>万元，较年初预算节约</w:t>
      </w:r>
      <w:r>
        <w:rPr>
          <w:rFonts w:hint="eastAsia" w:ascii="仿宋_GB2312" w:eastAsia="仿宋_GB2312" w:cs="Times New Roman"/>
          <w:color w:val="000000"/>
          <w:kern w:val="2"/>
          <w:sz w:val="32"/>
          <w:szCs w:val="32"/>
          <w:lang w:val="en-US" w:eastAsia="zh-CN"/>
        </w:rPr>
        <w:t>9.09</w:t>
      </w:r>
      <w:r>
        <w:rPr>
          <w:rFonts w:hint="eastAsia" w:ascii="仿宋_GB2312" w:hAnsi="Times New Roman" w:eastAsia="仿宋_GB2312" w:cs="Times New Roman"/>
          <w:color w:val="000000"/>
          <w:kern w:val="2"/>
          <w:sz w:val="32"/>
          <w:szCs w:val="32"/>
          <w:lang w:val="en-US" w:eastAsia="zh-CN"/>
        </w:rPr>
        <w:t>万元，较上年</w:t>
      </w:r>
      <w:r>
        <w:rPr>
          <w:rFonts w:hint="eastAsia" w:ascii="仿宋_GB2312" w:eastAsia="仿宋_GB2312" w:cs="Times New Roman"/>
          <w:color w:val="000000"/>
          <w:kern w:val="2"/>
          <w:sz w:val="32"/>
          <w:szCs w:val="32"/>
          <w:lang w:val="en-US" w:eastAsia="zh-CN"/>
        </w:rPr>
        <w:t>增加3.91</w:t>
      </w:r>
      <w:r>
        <w:rPr>
          <w:rFonts w:hint="eastAsia" w:ascii="仿宋_GB2312" w:hAnsi="Times New Roman" w:eastAsia="仿宋_GB2312" w:cs="Times New Roman"/>
          <w:color w:val="000000"/>
          <w:kern w:val="2"/>
          <w:sz w:val="32"/>
          <w:szCs w:val="32"/>
          <w:lang w:val="en-US" w:eastAsia="zh-CN"/>
        </w:rPr>
        <w:t>万元；公务用车购置及运行经费决算为</w:t>
      </w:r>
      <w:r>
        <w:rPr>
          <w:rFonts w:hint="eastAsia" w:ascii="仿宋_GB2312" w:eastAsia="仿宋_GB2312" w:cs="Times New Roman"/>
          <w:color w:val="000000"/>
          <w:kern w:val="2"/>
          <w:sz w:val="32"/>
          <w:szCs w:val="32"/>
          <w:lang w:val="en-US" w:eastAsia="zh-CN"/>
        </w:rPr>
        <w:t>1133.09</w:t>
      </w:r>
      <w:r>
        <w:rPr>
          <w:rFonts w:hint="eastAsia" w:ascii="仿宋_GB2312" w:hAnsi="Times New Roman" w:eastAsia="仿宋_GB2312" w:cs="Times New Roman"/>
          <w:color w:val="000000"/>
          <w:kern w:val="2"/>
          <w:sz w:val="32"/>
          <w:szCs w:val="32"/>
          <w:lang w:val="en-US" w:eastAsia="zh-CN"/>
        </w:rPr>
        <w:t>万元，</w:t>
      </w:r>
      <w:r>
        <w:rPr>
          <w:rFonts w:hint="eastAsia" w:ascii="仿宋_GB2312" w:eastAsia="仿宋_GB2312" w:cs="Times New Roman"/>
          <w:color w:val="000000"/>
          <w:kern w:val="2"/>
          <w:sz w:val="32"/>
          <w:szCs w:val="32"/>
          <w:lang w:val="en-US" w:eastAsia="zh-CN"/>
        </w:rPr>
        <w:t>较年初预算节约317.04万元，</w:t>
      </w:r>
      <w:r>
        <w:rPr>
          <w:rFonts w:hint="eastAsia" w:ascii="仿宋_GB2312" w:hAnsi="Times New Roman" w:eastAsia="仿宋_GB2312" w:cs="Times New Roman"/>
          <w:color w:val="000000"/>
          <w:kern w:val="2"/>
          <w:sz w:val="32"/>
          <w:szCs w:val="32"/>
          <w:lang w:val="en-US" w:eastAsia="zh-CN"/>
        </w:rPr>
        <w:t>较上年增加</w:t>
      </w:r>
      <w:r>
        <w:rPr>
          <w:rFonts w:hint="eastAsia" w:ascii="仿宋_GB2312" w:eastAsia="仿宋_GB2312" w:cs="Times New Roman"/>
          <w:color w:val="000000"/>
          <w:kern w:val="2"/>
          <w:sz w:val="32"/>
          <w:szCs w:val="32"/>
          <w:lang w:val="en-US" w:eastAsia="zh-CN"/>
        </w:rPr>
        <w:t>38.62</w:t>
      </w:r>
      <w:r>
        <w:rPr>
          <w:rFonts w:hint="eastAsia" w:ascii="仿宋_GB2312" w:hAnsi="Times New Roman" w:eastAsia="仿宋_GB2312" w:cs="Times New Roman"/>
          <w:color w:val="000000"/>
          <w:kern w:val="2"/>
          <w:sz w:val="32"/>
          <w:szCs w:val="32"/>
          <w:lang w:val="en-US" w:eastAsia="zh-CN"/>
        </w:rPr>
        <w:t>万元（其中，公务用车购置费决算数</w:t>
      </w:r>
      <w:r>
        <w:rPr>
          <w:rFonts w:hint="eastAsia" w:ascii="仿宋_GB2312" w:eastAsia="仿宋_GB2312" w:cs="Times New Roman"/>
          <w:color w:val="000000"/>
          <w:kern w:val="2"/>
          <w:sz w:val="32"/>
          <w:szCs w:val="32"/>
          <w:lang w:val="en-US" w:eastAsia="zh-CN"/>
        </w:rPr>
        <w:t>458.22</w:t>
      </w:r>
      <w:r>
        <w:rPr>
          <w:rFonts w:hint="eastAsia" w:ascii="仿宋_GB2312" w:hAnsi="Times New Roman" w:eastAsia="仿宋_GB2312" w:cs="Times New Roman"/>
          <w:color w:val="000000"/>
          <w:kern w:val="2"/>
          <w:sz w:val="32"/>
          <w:szCs w:val="32"/>
          <w:lang w:val="en-US" w:eastAsia="zh-CN"/>
        </w:rPr>
        <w:t>万元，较上年增加</w:t>
      </w:r>
      <w:r>
        <w:rPr>
          <w:rFonts w:hint="eastAsia" w:ascii="仿宋_GB2312" w:eastAsia="仿宋_GB2312" w:cs="Times New Roman"/>
          <w:color w:val="000000"/>
          <w:kern w:val="2"/>
          <w:sz w:val="32"/>
          <w:szCs w:val="32"/>
          <w:lang w:val="en-US" w:eastAsia="zh-CN"/>
        </w:rPr>
        <w:t>168.52</w:t>
      </w:r>
      <w:r>
        <w:rPr>
          <w:rFonts w:hint="eastAsia" w:ascii="仿宋_GB2312" w:hAnsi="Times New Roman" w:eastAsia="仿宋_GB2312" w:cs="Times New Roman"/>
          <w:color w:val="000000"/>
          <w:kern w:val="2"/>
          <w:sz w:val="32"/>
          <w:szCs w:val="32"/>
          <w:lang w:val="en-US" w:eastAsia="zh-CN"/>
        </w:rPr>
        <w:t>万元，</w:t>
      </w:r>
      <w:r>
        <w:rPr>
          <w:rFonts w:hint="eastAsia" w:ascii="仿宋_GB2312" w:eastAsia="仿宋_GB2312" w:cs="Times New Roman"/>
          <w:color w:val="000000"/>
          <w:kern w:val="2"/>
          <w:sz w:val="32"/>
          <w:szCs w:val="32"/>
          <w:lang w:val="en-US" w:eastAsia="zh-CN"/>
        </w:rPr>
        <w:t>原因</w:t>
      </w:r>
      <w:r>
        <w:rPr>
          <w:rFonts w:hint="eastAsia" w:ascii="仿宋_GB2312" w:hAnsi="Times New Roman" w:eastAsia="仿宋_GB2312" w:cs="Times New Roman"/>
          <w:color w:val="000000"/>
          <w:kern w:val="2"/>
          <w:sz w:val="32"/>
          <w:szCs w:val="32"/>
          <w:lang w:val="en-US" w:eastAsia="zh-CN"/>
        </w:rPr>
        <w:t>主要</w:t>
      </w:r>
      <w:r>
        <w:rPr>
          <w:rFonts w:hint="eastAsia" w:ascii="仿宋_GB2312" w:eastAsia="仿宋_GB2312" w:cs="Times New Roman"/>
          <w:color w:val="000000"/>
          <w:kern w:val="2"/>
          <w:sz w:val="32"/>
          <w:szCs w:val="32"/>
          <w:lang w:val="en-US" w:eastAsia="zh-CN"/>
        </w:rPr>
        <w:t>，一</w:t>
      </w:r>
      <w:r>
        <w:rPr>
          <w:rFonts w:hint="eastAsia" w:ascii="仿宋_GB2312" w:hAnsi="Times New Roman" w:eastAsia="仿宋_GB2312" w:cs="Times New Roman"/>
          <w:color w:val="000000"/>
          <w:kern w:val="2"/>
          <w:sz w:val="32"/>
          <w:szCs w:val="32"/>
          <w:lang w:val="en-US" w:eastAsia="zh-CN"/>
        </w:rPr>
        <w:t>是疫情影响需增加应急车辆，</w:t>
      </w:r>
      <w:r>
        <w:rPr>
          <w:rFonts w:hint="eastAsia" w:ascii="仿宋_GB2312" w:eastAsia="仿宋_GB2312" w:cs="Times New Roman"/>
          <w:color w:val="000000"/>
          <w:kern w:val="2"/>
          <w:sz w:val="32"/>
          <w:szCs w:val="32"/>
          <w:lang w:val="en-US" w:eastAsia="zh-CN"/>
        </w:rPr>
        <w:t>二</w:t>
      </w:r>
      <w:r>
        <w:rPr>
          <w:rFonts w:hint="eastAsia" w:ascii="仿宋_GB2312" w:hAnsi="Times New Roman" w:eastAsia="仿宋_GB2312" w:cs="Times New Roman"/>
          <w:color w:val="000000"/>
          <w:kern w:val="2"/>
          <w:sz w:val="32"/>
          <w:szCs w:val="32"/>
          <w:lang w:val="en-US" w:eastAsia="zh-CN"/>
        </w:rPr>
        <w:t>是部分单位的车辆老化，特别是公安系统，置换新车导致增加，全年购置公务用</w:t>
      </w:r>
      <w:r>
        <w:rPr>
          <w:rFonts w:hint="eastAsia" w:ascii="仿宋_GB2312" w:eastAsia="仿宋_GB2312" w:cs="Times New Roman"/>
          <w:color w:val="000000"/>
          <w:kern w:val="2"/>
          <w:sz w:val="32"/>
          <w:szCs w:val="32"/>
          <w:lang w:val="en-US" w:eastAsia="zh-CN"/>
        </w:rPr>
        <w:t>43</w:t>
      </w:r>
      <w:r>
        <w:rPr>
          <w:rFonts w:hint="eastAsia" w:ascii="仿宋_GB2312" w:hAnsi="Times New Roman" w:eastAsia="仿宋_GB2312" w:cs="Times New Roman"/>
          <w:color w:val="000000"/>
          <w:kern w:val="2"/>
          <w:sz w:val="32"/>
          <w:szCs w:val="32"/>
          <w:lang w:val="en-US" w:eastAsia="zh-CN"/>
        </w:rPr>
        <w:t xml:space="preserve"> 辆</w:t>
      </w:r>
      <w:r>
        <w:rPr>
          <w:rFonts w:hint="eastAsia" w:ascii="仿宋_GB2312" w:eastAsia="仿宋_GB2312" w:cs="Times New Roman"/>
          <w:color w:val="000000"/>
          <w:kern w:val="2"/>
          <w:sz w:val="32"/>
          <w:szCs w:val="32"/>
          <w:lang w:val="en-US" w:eastAsia="zh-CN"/>
        </w:rPr>
        <w:t>；公务用车运行维护费决算数为674.86万元，较年初预算节约190.61万元</w:t>
      </w:r>
      <w:r>
        <w:rPr>
          <w:rFonts w:hint="eastAsia" w:ascii="仿宋_GB2312" w:hAnsi="Times New Roman" w:eastAsia="仿宋_GB2312" w:cs="Times New Roman"/>
          <w:color w:val="000000"/>
          <w:kern w:val="2"/>
          <w:sz w:val="32"/>
          <w:szCs w:val="32"/>
          <w:lang w:val="en-US" w:eastAsia="zh-CN"/>
        </w:rPr>
        <w:t>）；公务接待费决算数为</w:t>
      </w:r>
      <w:r>
        <w:rPr>
          <w:rFonts w:hint="eastAsia" w:ascii="仿宋_GB2312" w:eastAsia="仿宋_GB2312" w:cs="Times New Roman"/>
          <w:color w:val="000000"/>
          <w:kern w:val="2"/>
          <w:sz w:val="32"/>
          <w:szCs w:val="32"/>
          <w:lang w:val="en-US" w:eastAsia="zh-CN"/>
        </w:rPr>
        <w:t>1210.39</w:t>
      </w:r>
      <w:r>
        <w:rPr>
          <w:rFonts w:hint="eastAsia" w:ascii="仿宋_GB2312" w:hAnsi="Times New Roman" w:eastAsia="仿宋_GB2312" w:cs="Times New Roman"/>
          <w:color w:val="000000"/>
          <w:kern w:val="2"/>
          <w:sz w:val="32"/>
          <w:szCs w:val="32"/>
          <w:lang w:val="en-US" w:eastAsia="zh-CN"/>
        </w:rPr>
        <w:t>万元，较年初预算节约</w:t>
      </w:r>
      <w:r>
        <w:rPr>
          <w:rFonts w:hint="eastAsia" w:ascii="仿宋_GB2312" w:eastAsia="仿宋_GB2312" w:cs="Times New Roman"/>
          <w:color w:val="000000"/>
          <w:kern w:val="2"/>
          <w:sz w:val="32"/>
          <w:szCs w:val="32"/>
          <w:lang w:val="en-US" w:eastAsia="zh-CN"/>
        </w:rPr>
        <w:t>500.14</w:t>
      </w:r>
      <w:r>
        <w:rPr>
          <w:rFonts w:hint="eastAsia" w:ascii="仿宋_GB2312" w:hAnsi="Times New Roman" w:eastAsia="仿宋_GB2312" w:cs="Times New Roman"/>
          <w:color w:val="000000"/>
          <w:kern w:val="2"/>
          <w:sz w:val="32"/>
          <w:szCs w:val="32"/>
          <w:lang w:val="en-US" w:eastAsia="zh-CN"/>
        </w:rPr>
        <w:t>万元，较上年减少</w:t>
      </w:r>
      <w:r>
        <w:rPr>
          <w:rFonts w:hint="eastAsia" w:ascii="仿宋_GB2312" w:eastAsia="仿宋_GB2312" w:cs="Times New Roman"/>
          <w:color w:val="000000"/>
          <w:kern w:val="2"/>
          <w:sz w:val="32"/>
          <w:szCs w:val="32"/>
          <w:lang w:val="en-US" w:eastAsia="zh-CN"/>
        </w:rPr>
        <w:t>240.29</w:t>
      </w:r>
      <w:r>
        <w:rPr>
          <w:rFonts w:hint="eastAsia" w:ascii="仿宋_GB2312" w:hAnsi="Times New Roman" w:eastAsia="仿宋_GB2312" w:cs="Times New Roman"/>
          <w:color w:val="000000"/>
          <w:kern w:val="2"/>
          <w:sz w:val="32"/>
          <w:szCs w:val="32"/>
          <w:lang w:val="en-US" w:eastAsia="zh-CN"/>
        </w:rPr>
        <w:t>万元</w:t>
      </w:r>
      <w:r>
        <w:rPr>
          <w:rFonts w:hint="eastAsia" w:ascii="仿宋_GB2312" w:eastAsia="仿宋_GB2312" w:cs="Times New Roman"/>
          <w:color w:val="000000"/>
          <w:kern w:val="2"/>
          <w:sz w:val="32"/>
          <w:szCs w:val="32"/>
          <w:lang w:val="en-US" w:eastAsia="zh-CN"/>
        </w:rPr>
        <w:t>，主要是县直各部门贯彻落实中央八项规定精神和厉行节约有关要求减少了相关支出。</w:t>
      </w:r>
    </w:p>
    <w:p/>
    <w:sectPr>
      <w:headerReference r:id="rId5" w:type="first"/>
      <w:footerReference r:id="rId8" w:type="first"/>
      <w:headerReference r:id="rId3" w:type="default"/>
      <w:footerReference r:id="rId6" w:type="default"/>
      <w:headerReference r:id="rId4" w:type="even"/>
      <w:footerReference r:id="rId7" w:type="even"/>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NGFiN2I5ZTM5MTJlZjIyMDNjYjYyMTg1ZGMxNmEifQ=="/>
  </w:docVars>
  <w:rsids>
    <w:rsidRoot w:val="4D2F63E1"/>
    <w:rsid w:val="084A17BD"/>
    <w:rsid w:val="41C757A4"/>
    <w:rsid w:val="4D2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331</Words>
  <Characters>414</Characters>
  <Lines>0</Lines>
  <Paragraphs>0</Paragraphs>
  <TotalTime>9</TotalTime>
  <ScaleCrop>false</ScaleCrop>
  <LinksUpToDate>false</LinksUpToDate>
  <CharactersWithSpaces>415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2022-08-29T07:53:00Z</dcterms:created>
  <dc:creator>Administrator</dc:creator>
  <cp:lastModifiedBy>Administrator</cp:lastModifiedBy>
  <dcterms:modified xsi:type="dcterms:W3CDTF">2022-08-29T08:03:27Z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5F7D15799A1D4FA6AF849E658CEFBBD1</vt:lpwstr>
  </property>
</Properties>
</file>