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C" w:rsidRDefault="00B55BFC" w:rsidP="00B55BFC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721DD" w:rsidRPr="00562F78" w:rsidRDefault="00B55BFC" w:rsidP="00B55BFC">
      <w:pPr>
        <w:jc w:val="center"/>
        <w:rPr>
          <w:rFonts w:ascii="仿宋" w:eastAsia="仿宋" w:hAnsi="仿宋"/>
          <w:b/>
          <w:sz w:val="44"/>
          <w:szCs w:val="44"/>
        </w:rPr>
      </w:pPr>
      <w:r w:rsidRPr="00562F78">
        <w:rPr>
          <w:rFonts w:ascii="仿宋" w:eastAsia="仿宋" w:hAnsi="仿宋" w:hint="eastAsia"/>
          <w:b/>
          <w:sz w:val="44"/>
          <w:szCs w:val="44"/>
        </w:rPr>
        <w:t>202</w:t>
      </w:r>
      <w:r w:rsidR="00AF43DA" w:rsidRPr="00562F78">
        <w:rPr>
          <w:rFonts w:ascii="仿宋" w:eastAsia="仿宋" w:hAnsi="仿宋" w:hint="eastAsia"/>
          <w:b/>
          <w:sz w:val="44"/>
          <w:szCs w:val="44"/>
        </w:rPr>
        <w:t>1</w:t>
      </w:r>
      <w:r w:rsidR="00EF24AB" w:rsidRPr="00562F78">
        <w:rPr>
          <w:rFonts w:ascii="仿宋" w:eastAsia="仿宋" w:hAnsi="仿宋" w:hint="eastAsia"/>
          <w:b/>
          <w:sz w:val="44"/>
          <w:szCs w:val="44"/>
        </w:rPr>
        <w:t>年</w:t>
      </w:r>
      <w:r w:rsidR="006A6B7D" w:rsidRPr="00562F78">
        <w:rPr>
          <w:rFonts w:ascii="仿宋" w:eastAsia="仿宋" w:hAnsi="仿宋" w:hint="eastAsia"/>
          <w:b/>
          <w:sz w:val="44"/>
          <w:szCs w:val="44"/>
        </w:rPr>
        <w:t>崇义</w:t>
      </w:r>
      <w:r w:rsidR="00E6383B" w:rsidRPr="00562F78">
        <w:rPr>
          <w:rFonts w:ascii="仿宋" w:eastAsia="仿宋" w:hAnsi="仿宋" w:hint="eastAsia"/>
          <w:b/>
          <w:sz w:val="44"/>
          <w:szCs w:val="44"/>
        </w:rPr>
        <w:t>县国有资本经营预算</w:t>
      </w:r>
      <w:r w:rsidRPr="00562F78">
        <w:rPr>
          <w:rFonts w:ascii="仿宋" w:eastAsia="仿宋" w:hAnsi="仿宋" w:hint="eastAsia"/>
          <w:b/>
          <w:sz w:val="44"/>
          <w:szCs w:val="44"/>
        </w:rPr>
        <w:t>转移支付决算表</w:t>
      </w:r>
      <w:r w:rsidR="00686683" w:rsidRPr="00562F78">
        <w:rPr>
          <w:rFonts w:ascii="仿宋" w:eastAsia="仿宋" w:hAnsi="仿宋" w:hint="eastAsia"/>
          <w:b/>
          <w:sz w:val="44"/>
          <w:szCs w:val="44"/>
        </w:rPr>
        <w:t>（分项目</w:t>
      </w:r>
      <w:r w:rsidR="00E6383B" w:rsidRPr="00562F78">
        <w:rPr>
          <w:rFonts w:ascii="仿宋" w:eastAsia="仿宋" w:hAnsi="仿宋" w:hint="eastAsia"/>
          <w:b/>
          <w:sz w:val="44"/>
          <w:szCs w:val="44"/>
        </w:rPr>
        <w:t>）</w:t>
      </w:r>
    </w:p>
    <w:p w:rsidR="00B55BFC" w:rsidRDefault="00B55BFC" w:rsidP="00B55BFC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B55BFC" w:rsidTr="00B55BFC">
        <w:tc>
          <w:tcPr>
            <w:tcW w:w="4261" w:type="dxa"/>
          </w:tcPr>
          <w:p w:rsidR="00B55BFC" w:rsidRPr="00B55BFC" w:rsidRDefault="00562F78" w:rsidP="00B55B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支出项目</w:t>
            </w:r>
          </w:p>
        </w:tc>
        <w:tc>
          <w:tcPr>
            <w:tcW w:w="4261" w:type="dxa"/>
          </w:tcPr>
          <w:p w:rsidR="00B55BFC" w:rsidRPr="00B55BFC" w:rsidRDefault="00B55BFC" w:rsidP="00B55B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5BFC">
              <w:rPr>
                <w:rFonts w:ascii="仿宋" w:eastAsia="仿宋" w:hAnsi="仿宋" w:hint="eastAsia"/>
                <w:b/>
                <w:sz w:val="30"/>
                <w:szCs w:val="30"/>
              </w:rPr>
              <w:t>202</w:t>
            </w:r>
            <w:r w:rsidR="00AF43DA">
              <w:rPr>
                <w:rFonts w:ascii="仿宋" w:eastAsia="仿宋" w:hAnsi="仿宋" w:hint="eastAsia"/>
                <w:b/>
                <w:sz w:val="30"/>
                <w:szCs w:val="30"/>
              </w:rPr>
              <w:t>1</w:t>
            </w:r>
            <w:r w:rsidRPr="00B55BFC">
              <w:rPr>
                <w:rFonts w:ascii="仿宋" w:eastAsia="仿宋" w:hAnsi="仿宋" w:hint="eastAsia"/>
                <w:b/>
                <w:sz w:val="30"/>
                <w:szCs w:val="30"/>
              </w:rPr>
              <w:t>年决算数</w:t>
            </w:r>
          </w:p>
        </w:tc>
      </w:tr>
      <w:tr w:rsidR="00B55BFC" w:rsidTr="00B55BFC">
        <w:tc>
          <w:tcPr>
            <w:tcW w:w="4261" w:type="dxa"/>
          </w:tcPr>
          <w:p w:rsidR="00B55BFC" w:rsidRPr="00B55BFC" w:rsidRDefault="00562F78" w:rsidP="00562F78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一、解决历史遗留问题及改革成本支出</w:t>
            </w:r>
          </w:p>
        </w:tc>
        <w:tc>
          <w:tcPr>
            <w:tcW w:w="4261" w:type="dxa"/>
          </w:tcPr>
          <w:p w:rsidR="00B55BFC" w:rsidRPr="00B55BFC" w:rsidRDefault="006A6B7D" w:rsidP="00B55B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4</w:t>
            </w:r>
          </w:p>
        </w:tc>
      </w:tr>
      <w:tr w:rsidR="00562F78" w:rsidRPr="00B55BFC" w:rsidTr="00562F78">
        <w:tc>
          <w:tcPr>
            <w:tcW w:w="4261" w:type="dxa"/>
          </w:tcPr>
          <w:p w:rsidR="00562F78" w:rsidRPr="00562F78" w:rsidRDefault="00562F78" w:rsidP="00562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62F78">
              <w:rPr>
                <w:rFonts w:ascii="仿宋" w:eastAsia="仿宋" w:hAnsi="仿宋" w:hint="eastAsia"/>
                <w:sz w:val="28"/>
                <w:szCs w:val="28"/>
              </w:rPr>
              <w:t>其中：国有企业退休人员社会化管理补助支出</w:t>
            </w:r>
          </w:p>
        </w:tc>
        <w:tc>
          <w:tcPr>
            <w:tcW w:w="4261" w:type="dxa"/>
          </w:tcPr>
          <w:p w:rsidR="00562F78" w:rsidRPr="00B55BFC" w:rsidRDefault="00562F78" w:rsidP="00FF13B0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4</w:t>
            </w:r>
          </w:p>
        </w:tc>
      </w:tr>
      <w:tr w:rsidR="00562F78" w:rsidRPr="00B55BFC" w:rsidTr="00562F78">
        <w:tc>
          <w:tcPr>
            <w:tcW w:w="4261" w:type="dxa"/>
          </w:tcPr>
          <w:p w:rsidR="00562F78" w:rsidRPr="00B55BFC" w:rsidRDefault="00562F78" w:rsidP="00562F78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国有资本经营预算转移支付支出</w:t>
            </w:r>
          </w:p>
        </w:tc>
        <w:tc>
          <w:tcPr>
            <w:tcW w:w="4261" w:type="dxa"/>
          </w:tcPr>
          <w:p w:rsidR="00562F78" w:rsidRPr="00B55BFC" w:rsidRDefault="00562F78" w:rsidP="00FF13B0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4</w:t>
            </w:r>
          </w:p>
        </w:tc>
      </w:tr>
    </w:tbl>
    <w:p w:rsidR="00B55BFC" w:rsidRPr="00AD2055" w:rsidRDefault="00B55BFC" w:rsidP="00AD2055">
      <w:pPr>
        <w:jc w:val="left"/>
        <w:rPr>
          <w:rFonts w:ascii="仿宋" w:eastAsia="仿宋" w:hAnsi="仿宋"/>
          <w:sz w:val="28"/>
          <w:szCs w:val="28"/>
        </w:rPr>
      </w:pPr>
    </w:p>
    <w:sectPr w:rsidR="00B55BFC" w:rsidRPr="00AD2055" w:rsidSect="00D72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43" w:rsidRDefault="00953043" w:rsidP="00B55BFC">
      <w:r>
        <w:separator/>
      </w:r>
    </w:p>
  </w:endnote>
  <w:endnote w:type="continuationSeparator" w:id="0">
    <w:p w:rsidR="00953043" w:rsidRDefault="00953043" w:rsidP="00B5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DA" w:rsidRDefault="00AF43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DA" w:rsidRDefault="00AF43D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DA" w:rsidRDefault="00AF43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43" w:rsidRDefault="00953043" w:rsidP="00B55BFC">
      <w:r>
        <w:separator/>
      </w:r>
    </w:p>
  </w:footnote>
  <w:footnote w:type="continuationSeparator" w:id="0">
    <w:p w:rsidR="00953043" w:rsidRDefault="00953043" w:rsidP="00B5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DA" w:rsidRDefault="00AF43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FC" w:rsidRDefault="00B55BFC" w:rsidP="00AF43D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DA" w:rsidRDefault="00AF43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BFC"/>
    <w:rsid w:val="00094164"/>
    <w:rsid w:val="002F299D"/>
    <w:rsid w:val="0031427D"/>
    <w:rsid w:val="003425E4"/>
    <w:rsid w:val="00562F78"/>
    <w:rsid w:val="00686683"/>
    <w:rsid w:val="006A6B7D"/>
    <w:rsid w:val="00953043"/>
    <w:rsid w:val="009970D0"/>
    <w:rsid w:val="009D2CED"/>
    <w:rsid w:val="00A86201"/>
    <w:rsid w:val="00AD2055"/>
    <w:rsid w:val="00AF43DA"/>
    <w:rsid w:val="00B55BFC"/>
    <w:rsid w:val="00D721DD"/>
    <w:rsid w:val="00E6383B"/>
    <w:rsid w:val="00EF24AB"/>
    <w:rsid w:val="00F5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BFC"/>
    <w:rPr>
      <w:sz w:val="18"/>
      <w:szCs w:val="18"/>
    </w:rPr>
  </w:style>
  <w:style w:type="table" w:styleId="a5">
    <w:name w:val="Table Grid"/>
    <w:basedOn w:val="a1"/>
    <w:uiPriority w:val="59"/>
    <w:rsid w:val="00B55B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dcterms:created xsi:type="dcterms:W3CDTF">2023-05-09T09:24:00Z</dcterms:created>
  <dcterms:modified xsi:type="dcterms:W3CDTF">2023-05-09T09:28:00Z</dcterms:modified>
</cp:coreProperties>
</file>