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BA" w:rsidRPr="0069200C" w:rsidRDefault="00DB1E58" w:rsidP="0069200C">
      <w:pPr>
        <w:ind w:firstLineChars="400" w:firstLine="1280"/>
        <w:rPr>
          <w:rFonts w:ascii="仿宋_GB2312" w:eastAsia="仿宋_GB2312"/>
          <w:sz w:val="32"/>
          <w:szCs w:val="32"/>
        </w:rPr>
      </w:pPr>
      <w:r>
        <w:rPr>
          <w:rFonts w:ascii="仿宋_GB2312" w:eastAsia="仿宋_GB2312" w:hint="eastAsia"/>
          <w:sz w:val="32"/>
          <w:szCs w:val="32"/>
        </w:rPr>
        <w:t>崇义县</w:t>
      </w:r>
      <w:r w:rsidR="00090714">
        <w:rPr>
          <w:rFonts w:ascii="仿宋_GB2312" w:eastAsia="仿宋_GB2312" w:hint="eastAsia"/>
          <w:sz w:val="32"/>
          <w:szCs w:val="32"/>
        </w:rPr>
        <w:t>上堡乡</w:t>
      </w:r>
      <w:r>
        <w:rPr>
          <w:rFonts w:ascii="仿宋_GB2312" w:eastAsia="仿宋_GB2312" w:hint="eastAsia"/>
          <w:sz w:val="32"/>
          <w:szCs w:val="32"/>
        </w:rPr>
        <w:t>人民政府</w:t>
      </w:r>
      <w:r w:rsidR="00530667">
        <w:rPr>
          <w:rFonts w:ascii="仿宋_GB2312" w:eastAsia="仿宋_GB2312" w:hint="eastAsia"/>
          <w:sz w:val="32"/>
          <w:szCs w:val="32"/>
        </w:rPr>
        <w:t>20</w:t>
      </w:r>
      <w:r w:rsidR="009533EB">
        <w:rPr>
          <w:rFonts w:ascii="仿宋_GB2312" w:eastAsia="仿宋_GB2312" w:hint="eastAsia"/>
          <w:sz w:val="32"/>
          <w:szCs w:val="32"/>
        </w:rPr>
        <w:t>19</w:t>
      </w:r>
      <w:r w:rsidR="00B87FBA" w:rsidRPr="0069200C">
        <w:rPr>
          <w:rFonts w:ascii="仿宋_GB2312" w:eastAsia="仿宋_GB2312" w:hint="eastAsia"/>
          <w:sz w:val="32"/>
          <w:szCs w:val="32"/>
        </w:rPr>
        <w:t>年部门预算</w:t>
      </w:r>
    </w:p>
    <w:p w:rsidR="00B87FBA" w:rsidRPr="0069200C" w:rsidRDefault="00B87FBA" w:rsidP="0069200C">
      <w:pPr>
        <w:rPr>
          <w:rFonts w:ascii="仿宋_GB2312" w:eastAsia="仿宋_GB2312"/>
          <w:sz w:val="32"/>
          <w:szCs w:val="32"/>
        </w:rPr>
      </w:pPr>
      <w:r w:rsidRPr="0069200C">
        <w:rPr>
          <w:rFonts w:eastAsia="仿宋_GB2312" w:hint="eastAsia"/>
          <w:sz w:val="32"/>
          <w:szCs w:val="32"/>
        </w:rPr>
        <w:t> </w:t>
      </w:r>
    </w:p>
    <w:p w:rsidR="00B87FBA" w:rsidRPr="0069200C" w:rsidRDefault="00B87FBA" w:rsidP="0069200C">
      <w:pPr>
        <w:rPr>
          <w:rFonts w:ascii="仿宋_GB2312" w:eastAsia="仿宋_GB2312"/>
          <w:sz w:val="32"/>
          <w:szCs w:val="32"/>
        </w:rPr>
      </w:pPr>
      <w:r w:rsidRPr="0069200C">
        <w:rPr>
          <w:rFonts w:eastAsia="仿宋_GB2312" w:hint="eastAsia"/>
          <w:sz w:val="32"/>
          <w:szCs w:val="32"/>
        </w:rPr>
        <w:t> </w:t>
      </w:r>
    </w:p>
    <w:p w:rsidR="00B87FBA" w:rsidRPr="0069200C" w:rsidRDefault="00B87FBA" w:rsidP="0069200C">
      <w:pPr>
        <w:rPr>
          <w:rFonts w:ascii="仿宋_GB2312" w:eastAsia="仿宋_GB2312"/>
          <w:sz w:val="32"/>
          <w:szCs w:val="32"/>
        </w:rPr>
      </w:pPr>
      <w:r w:rsidRPr="0069200C">
        <w:rPr>
          <w:rFonts w:ascii="仿宋_GB2312" w:eastAsia="仿宋_GB2312" w:hint="eastAsia"/>
          <w:sz w:val="32"/>
          <w:szCs w:val="32"/>
        </w:rPr>
        <w:t>目</w:t>
      </w:r>
      <w:r w:rsidRPr="0069200C">
        <w:rPr>
          <w:rFonts w:eastAsia="仿宋_GB2312" w:hint="eastAsia"/>
          <w:sz w:val="32"/>
          <w:szCs w:val="32"/>
        </w:rPr>
        <w:t>  </w:t>
      </w:r>
      <w:r w:rsidRPr="0069200C">
        <w:rPr>
          <w:rFonts w:ascii="仿宋_GB2312" w:eastAsia="仿宋_GB2312" w:hint="eastAsia"/>
          <w:sz w:val="32"/>
          <w:szCs w:val="32"/>
        </w:rPr>
        <w:t>录</w:t>
      </w:r>
    </w:p>
    <w:p w:rsidR="00B87FBA" w:rsidRPr="0069200C" w:rsidRDefault="00B87FBA" w:rsidP="0069200C">
      <w:pPr>
        <w:rPr>
          <w:rFonts w:ascii="仿宋_GB2312" w:eastAsia="仿宋_GB2312"/>
          <w:sz w:val="32"/>
          <w:szCs w:val="32"/>
        </w:rPr>
      </w:pPr>
      <w:r w:rsidRPr="0069200C">
        <w:rPr>
          <w:rFonts w:eastAsia="仿宋_GB2312" w:hint="eastAsia"/>
          <w:sz w:val="32"/>
          <w:szCs w:val="32"/>
        </w:rPr>
        <w:t> </w:t>
      </w:r>
    </w:p>
    <w:p w:rsidR="00B87FBA" w:rsidRPr="0069200C" w:rsidRDefault="00B87FBA" w:rsidP="0069200C">
      <w:pPr>
        <w:rPr>
          <w:rFonts w:ascii="仿宋_GB2312" w:eastAsia="仿宋_GB2312"/>
          <w:sz w:val="32"/>
          <w:szCs w:val="32"/>
        </w:rPr>
      </w:pPr>
      <w:r w:rsidRPr="0069200C">
        <w:rPr>
          <w:rFonts w:ascii="仿宋_GB2312" w:eastAsia="仿宋_GB2312" w:hint="eastAsia"/>
          <w:sz w:val="32"/>
          <w:szCs w:val="32"/>
        </w:rPr>
        <w:t>第一部分</w:t>
      </w:r>
      <w:r w:rsidRPr="0069200C">
        <w:rPr>
          <w:rFonts w:eastAsia="仿宋_GB2312" w:hint="eastAsia"/>
          <w:sz w:val="32"/>
          <w:szCs w:val="32"/>
        </w:rPr>
        <w:t> </w:t>
      </w:r>
      <w:r w:rsidR="0069200C">
        <w:rPr>
          <w:rFonts w:ascii="仿宋_GB2312" w:eastAsia="仿宋_GB2312" w:hint="eastAsia"/>
          <w:sz w:val="32"/>
          <w:szCs w:val="32"/>
        </w:rPr>
        <w:t>崇义县</w:t>
      </w:r>
      <w:r w:rsidR="00090714">
        <w:rPr>
          <w:rFonts w:ascii="仿宋_GB2312" w:eastAsia="仿宋_GB2312" w:hint="eastAsia"/>
          <w:sz w:val="32"/>
          <w:szCs w:val="32"/>
        </w:rPr>
        <w:t>上堡乡</w:t>
      </w:r>
      <w:r w:rsidR="00DB1E58">
        <w:rPr>
          <w:rFonts w:ascii="仿宋_GB2312" w:eastAsia="仿宋_GB2312" w:hint="eastAsia"/>
          <w:sz w:val="32"/>
          <w:szCs w:val="32"/>
        </w:rPr>
        <w:t>人民政府</w:t>
      </w:r>
      <w:r w:rsidRPr="0069200C">
        <w:rPr>
          <w:rFonts w:ascii="仿宋_GB2312" w:eastAsia="仿宋_GB2312" w:hint="eastAsia"/>
          <w:sz w:val="32"/>
          <w:szCs w:val="32"/>
        </w:rPr>
        <w:t>概况</w:t>
      </w:r>
    </w:p>
    <w:p w:rsidR="00B87FBA" w:rsidRDefault="00B87FBA" w:rsidP="0069200C">
      <w:pPr>
        <w:rPr>
          <w:rFonts w:ascii="仿宋_GB2312" w:eastAsia="仿宋_GB2312"/>
          <w:sz w:val="32"/>
          <w:szCs w:val="32"/>
        </w:rPr>
      </w:pPr>
      <w:r w:rsidRPr="0069200C">
        <w:rPr>
          <w:rFonts w:ascii="仿宋_GB2312" w:eastAsia="仿宋_GB2312" w:hint="eastAsia"/>
          <w:sz w:val="32"/>
          <w:szCs w:val="32"/>
        </w:rPr>
        <w:t>一、部门主要职责</w:t>
      </w:r>
    </w:p>
    <w:p w:rsidR="00B87FBA" w:rsidRPr="0069200C" w:rsidRDefault="00B87FBA" w:rsidP="0069200C">
      <w:pPr>
        <w:rPr>
          <w:rFonts w:ascii="仿宋_GB2312" w:eastAsia="仿宋_GB2312"/>
          <w:sz w:val="32"/>
          <w:szCs w:val="32"/>
        </w:rPr>
      </w:pPr>
      <w:r w:rsidRPr="0069200C">
        <w:rPr>
          <w:rFonts w:ascii="仿宋_GB2312" w:eastAsia="仿宋_GB2312" w:hint="eastAsia"/>
          <w:sz w:val="32"/>
          <w:szCs w:val="32"/>
        </w:rPr>
        <w:t>二、部门基本情况</w:t>
      </w:r>
    </w:p>
    <w:p w:rsidR="004C6857" w:rsidRDefault="00B87FBA" w:rsidP="0069200C">
      <w:pPr>
        <w:rPr>
          <w:rFonts w:ascii="仿宋_GB2312" w:eastAsia="仿宋_GB2312"/>
          <w:sz w:val="32"/>
          <w:szCs w:val="32"/>
        </w:rPr>
      </w:pPr>
      <w:r w:rsidRPr="0069200C">
        <w:rPr>
          <w:rFonts w:ascii="仿宋_GB2312" w:eastAsia="仿宋_GB2312" w:hint="eastAsia"/>
          <w:sz w:val="32"/>
          <w:szCs w:val="32"/>
        </w:rPr>
        <w:t>第二部分</w:t>
      </w:r>
      <w:r w:rsidRPr="0069200C">
        <w:rPr>
          <w:rFonts w:eastAsia="仿宋_GB2312" w:hint="eastAsia"/>
          <w:sz w:val="32"/>
          <w:szCs w:val="32"/>
        </w:rPr>
        <w:t> </w:t>
      </w:r>
      <w:r w:rsidR="0069200C">
        <w:rPr>
          <w:rFonts w:ascii="仿宋_GB2312" w:eastAsia="仿宋_GB2312" w:hint="eastAsia"/>
          <w:sz w:val="32"/>
          <w:szCs w:val="32"/>
        </w:rPr>
        <w:t>崇义县</w:t>
      </w:r>
      <w:r w:rsidR="00090714">
        <w:rPr>
          <w:rFonts w:ascii="仿宋_GB2312" w:eastAsia="仿宋_GB2312" w:hint="eastAsia"/>
          <w:sz w:val="32"/>
          <w:szCs w:val="32"/>
        </w:rPr>
        <w:t>上堡乡</w:t>
      </w:r>
      <w:r w:rsidR="00DB1E58">
        <w:rPr>
          <w:rFonts w:ascii="仿宋_GB2312" w:eastAsia="仿宋_GB2312" w:hint="eastAsia"/>
          <w:sz w:val="32"/>
          <w:szCs w:val="32"/>
        </w:rPr>
        <w:t>人民政府</w:t>
      </w:r>
      <w:r w:rsidR="00DB1E58" w:rsidRPr="0069200C">
        <w:rPr>
          <w:rFonts w:ascii="仿宋_GB2312" w:eastAsia="仿宋_GB2312" w:hint="eastAsia"/>
          <w:sz w:val="32"/>
          <w:szCs w:val="32"/>
        </w:rPr>
        <w:t>概况</w:t>
      </w:r>
    </w:p>
    <w:p w:rsidR="00B87FBA" w:rsidRPr="0069200C" w:rsidRDefault="00530667" w:rsidP="0069200C">
      <w:pPr>
        <w:rPr>
          <w:rFonts w:ascii="仿宋_GB2312" w:eastAsia="仿宋_GB2312"/>
          <w:sz w:val="32"/>
          <w:szCs w:val="32"/>
        </w:rPr>
      </w:pPr>
      <w:r>
        <w:rPr>
          <w:rFonts w:ascii="仿宋_GB2312" w:eastAsia="仿宋_GB2312" w:hint="eastAsia"/>
          <w:sz w:val="32"/>
          <w:szCs w:val="32"/>
        </w:rPr>
        <w:t>20</w:t>
      </w:r>
      <w:r w:rsidR="009533EB">
        <w:rPr>
          <w:rFonts w:ascii="仿宋_GB2312" w:eastAsia="仿宋_GB2312" w:hint="eastAsia"/>
          <w:sz w:val="32"/>
          <w:szCs w:val="32"/>
        </w:rPr>
        <w:t>19</w:t>
      </w:r>
      <w:r w:rsidR="00B87FBA" w:rsidRPr="0069200C">
        <w:rPr>
          <w:rFonts w:ascii="仿宋_GB2312" w:eastAsia="仿宋_GB2312" w:hint="eastAsia"/>
          <w:sz w:val="32"/>
          <w:szCs w:val="32"/>
        </w:rPr>
        <w:t>年部门预算情况说明</w:t>
      </w:r>
    </w:p>
    <w:p w:rsidR="00B87FBA" w:rsidRPr="0069200C" w:rsidRDefault="00B87FBA" w:rsidP="0069200C">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一、</w:t>
      </w:r>
      <w:r w:rsidR="00530667">
        <w:rPr>
          <w:rFonts w:ascii="仿宋_GB2312" w:eastAsia="仿宋_GB2312" w:hint="eastAsia"/>
          <w:sz w:val="32"/>
          <w:szCs w:val="32"/>
        </w:rPr>
        <w:t>20</w:t>
      </w:r>
      <w:r w:rsidR="009533EB">
        <w:rPr>
          <w:rFonts w:ascii="仿宋_GB2312" w:eastAsia="仿宋_GB2312" w:hint="eastAsia"/>
          <w:sz w:val="32"/>
          <w:szCs w:val="32"/>
        </w:rPr>
        <w:t>19</w:t>
      </w:r>
      <w:r w:rsidRPr="0069200C">
        <w:rPr>
          <w:rFonts w:ascii="仿宋_GB2312" w:eastAsia="仿宋_GB2312" w:hint="eastAsia"/>
          <w:sz w:val="32"/>
          <w:szCs w:val="32"/>
        </w:rPr>
        <w:t>年部门预算收支情况说明</w:t>
      </w:r>
    </w:p>
    <w:p w:rsidR="00B87FBA" w:rsidRPr="0069200C" w:rsidRDefault="00B87FBA" w:rsidP="0069200C">
      <w:pPr>
        <w:rPr>
          <w:rFonts w:ascii="仿宋_GB2312" w:eastAsia="仿宋_GB2312"/>
          <w:sz w:val="32"/>
          <w:szCs w:val="32"/>
        </w:rPr>
      </w:pPr>
      <w:r w:rsidRPr="0069200C">
        <w:rPr>
          <w:rFonts w:ascii="仿宋_GB2312" w:eastAsia="仿宋_GB2312" w:hint="eastAsia"/>
          <w:sz w:val="32"/>
          <w:szCs w:val="32"/>
        </w:rPr>
        <w:t>二、</w:t>
      </w:r>
      <w:r w:rsidR="00530667">
        <w:rPr>
          <w:rFonts w:ascii="仿宋_GB2312" w:eastAsia="仿宋_GB2312" w:hint="eastAsia"/>
          <w:sz w:val="32"/>
          <w:szCs w:val="32"/>
        </w:rPr>
        <w:t>20</w:t>
      </w:r>
      <w:r w:rsidR="009533EB">
        <w:rPr>
          <w:rFonts w:ascii="仿宋_GB2312" w:eastAsia="仿宋_GB2312" w:hint="eastAsia"/>
          <w:sz w:val="32"/>
          <w:szCs w:val="32"/>
        </w:rPr>
        <w:t>19</w:t>
      </w:r>
      <w:r w:rsidRPr="0069200C">
        <w:rPr>
          <w:rFonts w:ascii="仿宋_GB2312" w:eastAsia="仿宋_GB2312" w:hint="eastAsia"/>
          <w:sz w:val="32"/>
          <w:szCs w:val="32"/>
        </w:rPr>
        <w:t>年“三公”经费预算情况说明</w:t>
      </w:r>
    </w:p>
    <w:p w:rsidR="00DB1E58" w:rsidRDefault="00B87FBA" w:rsidP="0069200C">
      <w:pPr>
        <w:rPr>
          <w:rFonts w:ascii="仿宋_GB2312" w:eastAsia="仿宋_GB2312"/>
          <w:sz w:val="32"/>
          <w:szCs w:val="32"/>
        </w:rPr>
      </w:pPr>
      <w:r w:rsidRPr="0069200C">
        <w:rPr>
          <w:rFonts w:ascii="仿宋_GB2312" w:eastAsia="仿宋_GB2312" w:hint="eastAsia"/>
          <w:sz w:val="32"/>
          <w:szCs w:val="32"/>
        </w:rPr>
        <w:t>第三部分</w:t>
      </w:r>
      <w:r w:rsidRPr="0069200C">
        <w:rPr>
          <w:rFonts w:eastAsia="仿宋_GB2312" w:hint="eastAsia"/>
          <w:sz w:val="32"/>
          <w:szCs w:val="32"/>
        </w:rPr>
        <w:t>  </w:t>
      </w:r>
      <w:r w:rsidR="0069200C">
        <w:rPr>
          <w:rFonts w:ascii="仿宋_GB2312" w:eastAsia="仿宋_GB2312" w:hint="eastAsia"/>
          <w:sz w:val="32"/>
          <w:szCs w:val="32"/>
        </w:rPr>
        <w:t>崇义县</w:t>
      </w:r>
      <w:r w:rsidR="00090714">
        <w:rPr>
          <w:rFonts w:ascii="仿宋_GB2312" w:eastAsia="仿宋_GB2312" w:hint="eastAsia"/>
          <w:sz w:val="32"/>
          <w:szCs w:val="32"/>
        </w:rPr>
        <w:t>上堡乡</w:t>
      </w:r>
      <w:r w:rsidR="00DB1E58">
        <w:rPr>
          <w:rFonts w:ascii="仿宋_GB2312" w:eastAsia="仿宋_GB2312" w:hint="eastAsia"/>
          <w:sz w:val="32"/>
          <w:szCs w:val="32"/>
        </w:rPr>
        <w:t>人民政府</w:t>
      </w:r>
      <w:r w:rsidR="00DB1E58" w:rsidRPr="0069200C">
        <w:rPr>
          <w:rFonts w:ascii="仿宋_GB2312" w:eastAsia="仿宋_GB2312" w:hint="eastAsia"/>
          <w:sz w:val="32"/>
          <w:szCs w:val="32"/>
        </w:rPr>
        <w:t>概况</w:t>
      </w:r>
    </w:p>
    <w:p w:rsidR="00B87FBA" w:rsidRPr="0069200C" w:rsidRDefault="00530667" w:rsidP="0069200C">
      <w:pPr>
        <w:rPr>
          <w:rFonts w:ascii="仿宋_GB2312" w:eastAsia="仿宋_GB2312"/>
          <w:sz w:val="32"/>
          <w:szCs w:val="32"/>
        </w:rPr>
      </w:pPr>
      <w:r>
        <w:rPr>
          <w:rFonts w:ascii="仿宋_GB2312" w:eastAsia="仿宋_GB2312" w:hint="eastAsia"/>
          <w:sz w:val="32"/>
          <w:szCs w:val="32"/>
        </w:rPr>
        <w:t>20</w:t>
      </w:r>
      <w:r w:rsidR="009533EB">
        <w:rPr>
          <w:rFonts w:ascii="仿宋_GB2312" w:eastAsia="仿宋_GB2312" w:hint="eastAsia"/>
          <w:sz w:val="32"/>
          <w:szCs w:val="32"/>
        </w:rPr>
        <w:t>19</w:t>
      </w:r>
      <w:r w:rsidR="00B87FBA" w:rsidRPr="0069200C">
        <w:rPr>
          <w:rFonts w:ascii="仿宋_GB2312" w:eastAsia="仿宋_GB2312" w:hint="eastAsia"/>
          <w:sz w:val="32"/>
          <w:szCs w:val="32"/>
        </w:rPr>
        <w:t>年部门预算表</w:t>
      </w:r>
    </w:p>
    <w:p w:rsidR="00B87FBA" w:rsidRPr="0069200C" w:rsidRDefault="00B87FBA" w:rsidP="0069200C">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一、收支预算总表</w:t>
      </w:r>
    </w:p>
    <w:p w:rsidR="00B87FBA" w:rsidRPr="0069200C" w:rsidRDefault="00B87FBA" w:rsidP="0069200C">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二、部门收入总表</w:t>
      </w:r>
    </w:p>
    <w:p w:rsidR="00B87FBA" w:rsidRPr="0069200C" w:rsidRDefault="00B87FBA" w:rsidP="0069200C">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三、部门支出总表</w:t>
      </w:r>
    </w:p>
    <w:p w:rsidR="00B87FBA" w:rsidRPr="0069200C" w:rsidRDefault="00B87FBA" w:rsidP="0069200C">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四、财政拨款收支总表</w:t>
      </w:r>
    </w:p>
    <w:p w:rsidR="00B87FBA" w:rsidRPr="0069200C" w:rsidRDefault="00B87FBA" w:rsidP="0069200C">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五、一般公共预算支出表</w:t>
      </w:r>
    </w:p>
    <w:p w:rsidR="00B87FBA" w:rsidRPr="0069200C" w:rsidRDefault="00B87FBA" w:rsidP="0069200C">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六、一般公共预算基本支出表</w:t>
      </w:r>
    </w:p>
    <w:p w:rsidR="00B87FBA" w:rsidRPr="0069200C" w:rsidRDefault="00B87FBA" w:rsidP="0069200C">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七、一般公共预算“三公”经费支出表</w:t>
      </w:r>
    </w:p>
    <w:p w:rsidR="00B87FBA" w:rsidRPr="0069200C" w:rsidRDefault="00B87FBA" w:rsidP="0069200C">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八、政府性基金预算支出表</w:t>
      </w:r>
    </w:p>
    <w:p w:rsidR="00B87FBA" w:rsidRPr="0069200C" w:rsidRDefault="00B87FBA" w:rsidP="0069200C">
      <w:pPr>
        <w:rPr>
          <w:rFonts w:ascii="仿宋_GB2312" w:eastAsia="仿宋_GB2312"/>
          <w:sz w:val="32"/>
          <w:szCs w:val="32"/>
        </w:rPr>
      </w:pPr>
      <w:r w:rsidRPr="0069200C">
        <w:rPr>
          <w:rFonts w:ascii="仿宋_GB2312" w:eastAsia="仿宋_GB2312" w:hint="eastAsia"/>
          <w:sz w:val="32"/>
          <w:szCs w:val="32"/>
        </w:rPr>
        <w:lastRenderedPageBreak/>
        <w:t>第四部分</w:t>
      </w:r>
      <w:r w:rsidRPr="0069200C">
        <w:rPr>
          <w:rFonts w:eastAsia="仿宋_GB2312" w:hint="eastAsia"/>
          <w:sz w:val="32"/>
          <w:szCs w:val="32"/>
        </w:rPr>
        <w:t> </w:t>
      </w:r>
      <w:r w:rsidRPr="0069200C">
        <w:rPr>
          <w:rFonts w:ascii="仿宋_GB2312" w:eastAsia="仿宋_GB2312" w:hint="eastAsia"/>
          <w:sz w:val="32"/>
          <w:szCs w:val="32"/>
        </w:rPr>
        <w:t>名词解释</w:t>
      </w:r>
    </w:p>
    <w:p w:rsidR="00B87FBA" w:rsidRPr="0069200C" w:rsidRDefault="00B87FBA" w:rsidP="0069200C">
      <w:pPr>
        <w:rPr>
          <w:rFonts w:ascii="仿宋_GB2312" w:eastAsia="仿宋_GB2312"/>
          <w:sz w:val="32"/>
          <w:szCs w:val="32"/>
        </w:rPr>
      </w:pPr>
      <w:r w:rsidRPr="0069200C">
        <w:rPr>
          <w:rFonts w:eastAsia="仿宋_GB2312" w:hint="eastAsia"/>
          <w:sz w:val="32"/>
          <w:szCs w:val="32"/>
        </w:rPr>
        <w:t> </w:t>
      </w:r>
    </w:p>
    <w:p w:rsidR="00B87FBA" w:rsidRDefault="00B87FBA" w:rsidP="0069200C">
      <w:pPr>
        <w:rPr>
          <w:rFonts w:ascii="仿宋_GB2312" w:eastAsia="仿宋_GB2312"/>
          <w:sz w:val="32"/>
          <w:szCs w:val="32"/>
        </w:rPr>
      </w:pPr>
      <w:r w:rsidRPr="0069200C">
        <w:rPr>
          <w:rFonts w:ascii="仿宋_GB2312" w:eastAsia="仿宋_GB2312" w:hint="eastAsia"/>
          <w:sz w:val="32"/>
          <w:szCs w:val="32"/>
        </w:rPr>
        <w:t>第一部分</w:t>
      </w:r>
      <w:r w:rsidRPr="0069200C">
        <w:rPr>
          <w:rFonts w:eastAsia="仿宋_GB2312" w:hint="eastAsia"/>
          <w:sz w:val="32"/>
          <w:szCs w:val="32"/>
        </w:rPr>
        <w:t> </w:t>
      </w:r>
      <w:r w:rsidR="0069200C">
        <w:rPr>
          <w:rFonts w:ascii="仿宋_GB2312" w:eastAsia="仿宋_GB2312" w:hint="eastAsia"/>
          <w:sz w:val="32"/>
          <w:szCs w:val="32"/>
        </w:rPr>
        <w:t>崇义县</w:t>
      </w:r>
      <w:r w:rsidR="00090714">
        <w:rPr>
          <w:rFonts w:ascii="仿宋_GB2312" w:eastAsia="仿宋_GB2312" w:hint="eastAsia"/>
          <w:sz w:val="32"/>
          <w:szCs w:val="32"/>
        </w:rPr>
        <w:t>上堡乡</w:t>
      </w:r>
      <w:r w:rsidR="00DB1E58">
        <w:rPr>
          <w:rFonts w:ascii="仿宋_GB2312" w:eastAsia="仿宋_GB2312" w:hint="eastAsia"/>
          <w:sz w:val="32"/>
          <w:szCs w:val="32"/>
        </w:rPr>
        <w:t>人民政府</w:t>
      </w:r>
      <w:r w:rsidRPr="0069200C">
        <w:rPr>
          <w:rFonts w:ascii="仿宋_GB2312" w:eastAsia="仿宋_GB2312" w:hint="eastAsia"/>
          <w:sz w:val="32"/>
          <w:szCs w:val="32"/>
        </w:rPr>
        <w:t>概况</w:t>
      </w:r>
    </w:p>
    <w:p w:rsidR="00577EAA" w:rsidRDefault="004C6857" w:rsidP="00577EAA">
      <w:pPr>
        <w:rPr>
          <w:rFonts w:ascii="仿宋_GB2312" w:eastAsia="仿宋_GB2312"/>
          <w:sz w:val="32"/>
          <w:szCs w:val="32"/>
        </w:rPr>
      </w:pPr>
      <w:r w:rsidRPr="0069200C">
        <w:rPr>
          <w:rFonts w:ascii="仿宋_GB2312" w:eastAsia="仿宋_GB2312" w:hint="eastAsia"/>
          <w:sz w:val="32"/>
          <w:szCs w:val="32"/>
        </w:rPr>
        <w:t>一、部门主要职责</w:t>
      </w:r>
    </w:p>
    <w:p w:rsidR="00DB1E58" w:rsidRPr="005D642D" w:rsidRDefault="00DB1E58" w:rsidP="00577EAA">
      <w:pPr>
        <w:ind w:firstLineChars="200" w:firstLine="600"/>
        <w:rPr>
          <w:rFonts w:ascii="仿宋_GB2312" w:eastAsia="仿宋_GB2312"/>
          <w:sz w:val="32"/>
          <w:szCs w:val="32"/>
        </w:rPr>
      </w:pPr>
      <w:r>
        <w:rPr>
          <w:rFonts w:ascii="仿宋" w:eastAsia="仿宋" w:hAnsi="仿宋" w:hint="eastAsia"/>
          <w:sz w:val="30"/>
          <w:szCs w:val="30"/>
        </w:rPr>
        <w:t>（一）</w:t>
      </w:r>
      <w:r>
        <w:rPr>
          <w:rFonts w:ascii="仿宋_GB2312" w:eastAsia="仿宋_GB2312" w:hAnsi="仿宋" w:cs="仿宋_GB2312" w:hint="eastAsia"/>
          <w:color w:val="000000"/>
          <w:sz w:val="32"/>
          <w:szCs w:val="32"/>
        </w:rPr>
        <w:t>崇义县</w:t>
      </w:r>
      <w:r w:rsidR="00090714">
        <w:rPr>
          <w:rFonts w:ascii="仿宋_GB2312" w:eastAsia="仿宋_GB2312" w:hAnsi="仿宋" w:cs="仿宋_GB2312" w:hint="eastAsia"/>
          <w:color w:val="000000"/>
          <w:sz w:val="32"/>
          <w:szCs w:val="32"/>
        </w:rPr>
        <w:t>上堡乡</w:t>
      </w:r>
      <w:r>
        <w:rPr>
          <w:rFonts w:ascii="仿宋_GB2312" w:eastAsia="仿宋_GB2312" w:hAnsi="仿宋" w:cs="仿宋_GB2312" w:hint="eastAsia"/>
          <w:color w:val="000000"/>
          <w:sz w:val="32"/>
          <w:szCs w:val="32"/>
        </w:rPr>
        <w:t>人民政府是党在农村的基层组织，是各项工作的领导核心，对本镇经济、政治、文化、社会、生态文明建设实行全面领导，对本镇党的建设全面负责。镇人民政府是基层行政机关，依法履行本区域的服务和管理职责。主要职责有：一是加强党的建设；二是实施乡村振兴战略；三是加强公共管理；四是加强公共安全；五是加强政务服务；六是领导基层自治；七是动员社会参与；八是加强财税管理；九是做好国防教育和兵役、退役军人事务等工作；十是承担县委、县政府交办的其他事项。</w:t>
      </w:r>
    </w:p>
    <w:p w:rsidR="00DB1E58" w:rsidRPr="004C6857" w:rsidRDefault="00DB1E58" w:rsidP="00577EAA">
      <w:pPr>
        <w:adjustRightInd w:val="0"/>
        <w:snapToGrid w:val="0"/>
        <w:spacing w:line="600" w:lineRule="exact"/>
        <w:ind w:firstLineChars="200" w:firstLine="600"/>
        <w:jc w:val="left"/>
        <w:rPr>
          <w:rFonts w:ascii="仿宋_GB2312" w:eastAsia="仿宋_GB2312"/>
          <w:sz w:val="32"/>
          <w:szCs w:val="32"/>
        </w:rPr>
      </w:pPr>
      <w:r>
        <w:rPr>
          <w:rFonts w:ascii="仿宋" w:eastAsia="仿宋" w:hAnsi="仿宋" w:hint="eastAsia"/>
          <w:sz w:val="30"/>
          <w:szCs w:val="30"/>
        </w:rPr>
        <w:t>（二）</w:t>
      </w:r>
      <w:r w:rsidRPr="004C6857">
        <w:rPr>
          <w:rFonts w:ascii="仿宋_GB2312" w:eastAsia="仿宋_GB2312" w:hint="eastAsia"/>
          <w:sz w:val="32"/>
          <w:szCs w:val="32"/>
        </w:rPr>
        <w:t>部门</w:t>
      </w:r>
      <w:r w:rsidRPr="004C6857">
        <w:rPr>
          <w:rFonts w:ascii="仿宋_GB2312" w:eastAsia="仿宋_GB2312"/>
          <w:sz w:val="32"/>
          <w:szCs w:val="32"/>
        </w:rPr>
        <w:t>20</w:t>
      </w:r>
      <w:r w:rsidR="005A415D">
        <w:rPr>
          <w:rFonts w:ascii="仿宋_GB2312" w:eastAsia="仿宋_GB2312" w:hint="eastAsia"/>
          <w:sz w:val="32"/>
          <w:szCs w:val="32"/>
        </w:rPr>
        <w:t>19</w:t>
      </w:r>
      <w:r w:rsidRPr="004C6857">
        <w:rPr>
          <w:rFonts w:ascii="仿宋_GB2312" w:eastAsia="仿宋_GB2312" w:hint="eastAsia"/>
          <w:sz w:val="32"/>
          <w:szCs w:val="32"/>
        </w:rPr>
        <w:t>年主要工作任务</w:t>
      </w:r>
    </w:p>
    <w:p w:rsidR="00DB1E58" w:rsidRDefault="00DB1E58" w:rsidP="00577EAA">
      <w:pPr>
        <w:spacing w:line="560" w:lineRule="exact"/>
        <w:ind w:firstLineChars="200" w:firstLine="640"/>
        <w:rPr>
          <w:rFonts w:ascii="仿宋_GB2312" w:eastAsia="仿宋_GB2312" w:hAnsi="仿宋" w:cs="仿宋_GB2312"/>
          <w:sz w:val="32"/>
          <w:szCs w:val="32"/>
        </w:rPr>
      </w:pPr>
      <w:r w:rsidRPr="005C4238">
        <w:rPr>
          <w:rFonts w:ascii="仿宋_GB2312" w:eastAsia="仿宋_GB2312" w:hAnsi="仿宋" w:cs="仿宋_GB2312" w:hint="eastAsia"/>
          <w:sz w:val="32"/>
          <w:szCs w:val="32"/>
        </w:rPr>
        <w:t>崇义县</w:t>
      </w:r>
      <w:r w:rsidR="00090714">
        <w:rPr>
          <w:rFonts w:ascii="仿宋_GB2312" w:eastAsia="仿宋_GB2312" w:hAnsi="仿宋" w:cs="仿宋_GB2312" w:hint="eastAsia"/>
          <w:sz w:val="32"/>
          <w:szCs w:val="32"/>
        </w:rPr>
        <w:t>上堡乡</w:t>
      </w:r>
      <w:r w:rsidRPr="005C4238">
        <w:rPr>
          <w:rFonts w:ascii="仿宋_GB2312" w:eastAsia="仿宋_GB2312" w:hAnsi="仿宋" w:cs="仿宋_GB2312" w:hint="eastAsia"/>
          <w:sz w:val="32"/>
          <w:szCs w:val="32"/>
        </w:rPr>
        <w:t>人民政府20</w:t>
      </w:r>
      <w:r w:rsidR="005A415D">
        <w:rPr>
          <w:rFonts w:ascii="仿宋_GB2312" w:eastAsia="仿宋_GB2312" w:hAnsi="仿宋" w:cs="仿宋_GB2312" w:hint="eastAsia"/>
          <w:sz w:val="32"/>
          <w:szCs w:val="32"/>
        </w:rPr>
        <w:t>19</w:t>
      </w:r>
      <w:r w:rsidRPr="005C4238">
        <w:rPr>
          <w:rFonts w:ascii="仿宋_GB2312" w:eastAsia="仿宋_GB2312" w:hAnsi="仿宋" w:cs="仿宋_GB2312" w:hint="eastAsia"/>
          <w:sz w:val="32"/>
          <w:szCs w:val="32"/>
        </w:rPr>
        <w:t>年主要工作任务</w:t>
      </w:r>
      <w:r>
        <w:rPr>
          <w:rFonts w:ascii="仿宋_GB2312" w:eastAsia="仿宋_GB2312" w:hAnsi="仿宋" w:cs="仿宋_GB2312" w:hint="eastAsia"/>
          <w:sz w:val="32"/>
          <w:szCs w:val="32"/>
        </w:rPr>
        <w:t>是</w:t>
      </w:r>
      <w:r w:rsidRPr="005C4238">
        <w:rPr>
          <w:rFonts w:ascii="仿宋_GB2312" w:eastAsia="仿宋_GB2312" w:hAnsi="仿宋" w:cs="仿宋_GB2312" w:hint="eastAsia"/>
          <w:sz w:val="32"/>
          <w:szCs w:val="32"/>
        </w:rPr>
        <w:t>：</w:t>
      </w:r>
    </w:p>
    <w:p w:rsidR="00C10A87" w:rsidRDefault="00577EAA" w:rsidP="00577EAA">
      <w:pPr>
        <w:ind w:firstLineChars="200" w:firstLine="640"/>
        <w:rPr>
          <w:rFonts w:ascii="仿宋_GB2312" w:eastAsia="仿宋_GB2312"/>
          <w:sz w:val="32"/>
          <w:szCs w:val="32"/>
        </w:rPr>
      </w:pPr>
      <w:r>
        <w:rPr>
          <w:rFonts w:eastAsia="黑体" w:hAnsi="黑体" w:hint="eastAsia"/>
          <w:color w:val="000000"/>
          <w:sz w:val="32"/>
          <w:szCs w:val="32"/>
        </w:rPr>
        <w:t>1</w:t>
      </w:r>
      <w:r>
        <w:rPr>
          <w:rFonts w:eastAsia="黑体" w:hAnsi="黑体" w:hint="eastAsia"/>
          <w:color w:val="000000"/>
          <w:sz w:val="32"/>
          <w:szCs w:val="32"/>
        </w:rPr>
        <w:t>、</w:t>
      </w:r>
      <w:r w:rsidR="00C10A87">
        <w:rPr>
          <w:rFonts w:eastAsia="黑体" w:hAnsi="黑体" w:hint="eastAsia"/>
          <w:color w:val="000000"/>
          <w:sz w:val="32"/>
          <w:szCs w:val="32"/>
        </w:rPr>
        <w:t>持之以恒抓好脱贫攻坚这件头等大事</w:t>
      </w:r>
      <w:r w:rsidR="009533EB" w:rsidRPr="00286CC8">
        <w:rPr>
          <w:rFonts w:eastAsia="黑体" w:hAnsi="黑体" w:hint="eastAsia"/>
          <w:color w:val="000000"/>
          <w:sz w:val="32"/>
          <w:szCs w:val="32"/>
        </w:rPr>
        <w:t>。</w:t>
      </w:r>
      <w:r w:rsidR="00C10A87">
        <w:rPr>
          <w:rFonts w:ascii="仿宋_GB2312" w:eastAsia="仿宋_GB2312" w:hint="eastAsia"/>
          <w:sz w:val="32"/>
          <w:szCs w:val="32"/>
        </w:rPr>
        <w:t>始终把脱贫攻坚作为头等大事、第一要事来抓，完成</w:t>
      </w:r>
      <w:r w:rsidR="00C10A87">
        <w:rPr>
          <w:rFonts w:eastAsia="仿宋_GB2312"/>
          <w:sz w:val="32"/>
          <w:szCs w:val="32"/>
          <w:shd w:val="clear" w:color="auto" w:fill="FFFFFF"/>
        </w:rPr>
        <w:t>243</w:t>
      </w:r>
      <w:r w:rsidR="00C10A87">
        <w:rPr>
          <w:rFonts w:eastAsia="仿宋_GB2312" w:hint="eastAsia"/>
          <w:sz w:val="32"/>
          <w:szCs w:val="32"/>
          <w:shd w:val="clear" w:color="auto" w:fill="FFFFFF"/>
        </w:rPr>
        <w:t>名贫困</w:t>
      </w:r>
      <w:r w:rsidR="00C10A87">
        <w:rPr>
          <w:rFonts w:ascii="仿宋_GB2312" w:eastAsia="仿宋_GB2312" w:hint="eastAsia"/>
          <w:sz w:val="32"/>
          <w:szCs w:val="32"/>
        </w:rPr>
        <w:t>人口脱贫任务，持续巩固提高已脱贫人口和脱贫村质量，全力推动全乡群众与全国同步小康。聚焦“一收入两不愁三保障”，落实脱贫不脱政策要求，推进产业扶贫提质增效、就业扶贫拓展扩面，确保年人均增</w:t>
      </w:r>
      <w:r w:rsidR="00C10A87">
        <w:rPr>
          <w:rFonts w:eastAsia="仿宋_GB2312" w:hint="eastAsia"/>
          <w:sz w:val="32"/>
          <w:szCs w:val="32"/>
          <w:shd w:val="clear" w:color="auto" w:fill="FFFFFF"/>
        </w:rPr>
        <w:t>收</w:t>
      </w:r>
      <w:r w:rsidR="00C10A87">
        <w:rPr>
          <w:rFonts w:eastAsia="仿宋_GB2312"/>
          <w:sz w:val="32"/>
          <w:szCs w:val="32"/>
          <w:shd w:val="clear" w:color="auto" w:fill="FFFFFF"/>
        </w:rPr>
        <w:t>1200</w:t>
      </w:r>
      <w:r w:rsidR="00C10A87">
        <w:rPr>
          <w:rFonts w:eastAsia="仿宋_GB2312" w:hint="eastAsia"/>
          <w:sz w:val="32"/>
          <w:szCs w:val="32"/>
          <w:shd w:val="clear" w:color="auto" w:fill="FFFFFF"/>
        </w:rPr>
        <w:t>元</w:t>
      </w:r>
      <w:r w:rsidR="00C10A87">
        <w:rPr>
          <w:rFonts w:ascii="仿宋_GB2312" w:eastAsia="仿宋_GB2312" w:hint="eastAsia"/>
          <w:sz w:val="32"/>
          <w:szCs w:val="32"/>
        </w:rPr>
        <w:t>以上，每个贫困村</w:t>
      </w:r>
      <w:r w:rsidR="00C10A87">
        <w:rPr>
          <w:rFonts w:eastAsia="仿宋_GB2312"/>
          <w:sz w:val="32"/>
          <w:szCs w:val="32"/>
          <w:shd w:val="clear" w:color="auto" w:fill="FFFFFF"/>
        </w:rPr>
        <w:t>有</w:t>
      </w:r>
      <w:r w:rsidR="00C10A87">
        <w:rPr>
          <w:rFonts w:eastAsia="仿宋_GB2312"/>
          <w:sz w:val="32"/>
          <w:szCs w:val="32"/>
          <w:shd w:val="clear" w:color="auto" w:fill="FFFFFF"/>
        </w:rPr>
        <w:t>1</w:t>
      </w:r>
      <w:r w:rsidR="00C10A87">
        <w:rPr>
          <w:rFonts w:eastAsia="仿宋_GB2312"/>
          <w:sz w:val="32"/>
          <w:szCs w:val="32"/>
          <w:shd w:val="clear" w:color="auto" w:fill="FFFFFF"/>
        </w:rPr>
        <w:t>个以上新型农业经营主体、</w:t>
      </w:r>
      <w:r w:rsidR="00C10A87">
        <w:rPr>
          <w:rFonts w:eastAsia="仿宋_GB2312"/>
          <w:sz w:val="32"/>
          <w:szCs w:val="32"/>
          <w:shd w:val="clear" w:color="auto" w:fill="FFFFFF"/>
        </w:rPr>
        <w:t>1</w:t>
      </w:r>
      <w:r w:rsidR="00C10A87">
        <w:rPr>
          <w:rFonts w:ascii="仿宋_GB2312" w:eastAsia="仿宋_GB2312" w:hint="eastAsia"/>
          <w:sz w:val="32"/>
          <w:szCs w:val="32"/>
        </w:rPr>
        <w:t>个以上联结带动贫困户的产业</w:t>
      </w:r>
      <w:r w:rsidR="00C10A87">
        <w:rPr>
          <w:rFonts w:ascii="仿宋_GB2312" w:eastAsia="仿宋_GB2312" w:hint="eastAsia"/>
          <w:sz w:val="32"/>
          <w:szCs w:val="32"/>
        </w:rPr>
        <w:lastRenderedPageBreak/>
        <w:t>扶贫基地，推动扶贫产业落实到村，扶贫政策落实到户。</w:t>
      </w:r>
    </w:p>
    <w:p w:rsidR="000B28B8" w:rsidRDefault="00577EAA" w:rsidP="00577EAA">
      <w:pPr>
        <w:ind w:firstLineChars="200" w:firstLine="640"/>
        <w:rPr>
          <w:rFonts w:eastAsia="仿宋_GB2312" w:hAnsi="仿宋_GB2312" w:cs="仿宋_GB2312"/>
          <w:sz w:val="32"/>
          <w:szCs w:val="32"/>
          <w:shd w:val="clear" w:color="auto" w:fill="FFFFFF"/>
        </w:rPr>
      </w:pPr>
      <w:r>
        <w:rPr>
          <w:rFonts w:eastAsia="黑体" w:hAnsi="黑体" w:hint="eastAsia"/>
          <w:color w:val="000000"/>
          <w:sz w:val="32"/>
          <w:szCs w:val="32"/>
        </w:rPr>
        <w:t>2</w:t>
      </w:r>
      <w:r>
        <w:rPr>
          <w:rFonts w:eastAsia="黑体" w:hAnsi="黑体" w:hint="eastAsia"/>
          <w:color w:val="000000"/>
          <w:sz w:val="32"/>
          <w:szCs w:val="32"/>
        </w:rPr>
        <w:t>、</w:t>
      </w:r>
      <w:r w:rsidR="000B28B8" w:rsidRPr="000B28B8">
        <w:rPr>
          <w:rFonts w:eastAsia="黑体" w:hAnsi="黑体" w:hint="eastAsia"/>
          <w:color w:val="000000"/>
          <w:sz w:val="32"/>
          <w:szCs w:val="32"/>
        </w:rPr>
        <w:t>全力以赴打造上堡梯田这张靓丽名片</w:t>
      </w:r>
      <w:r w:rsidR="009533EB" w:rsidRPr="00286CC8">
        <w:rPr>
          <w:rFonts w:eastAsia="黑体" w:hAnsi="黑体" w:hint="eastAsia"/>
          <w:color w:val="000000"/>
          <w:sz w:val="32"/>
          <w:szCs w:val="32"/>
        </w:rPr>
        <w:t>。</w:t>
      </w:r>
      <w:r w:rsidR="000B28B8">
        <w:rPr>
          <w:rFonts w:ascii="仿宋_GB2312" w:eastAsia="仿宋_GB2312" w:hint="eastAsia"/>
          <w:sz w:val="32"/>
          <w:szCs w:val="32"/>
        </w:rPr>
        <w:t>围绕省委刘奇书记“精致建设、精细管理、精美展现”批示精神和</w:t>
      </w:r>
      <w:r w:rsidR="000B28B8">
        <w:rPr>
          <w:rFonts w:eastAsia="仿宋_GB2312" w:hint="eastAsia"/>
          <w:sz w:val="32"/>
          <w:szCs w:val="32"/>
          <w:shd w:val="clear" w:color="auto" w:fill="FFFFFF"/>
        </w:rPr>
        <w:t>景区</w:t>
      </w:r>
      <w:r w:rsidR="000B28B8">
        <w:rPr>
          <w:rFonts w:eastAsia="仿宋_GB2312"/>
          <w:sz w:val="32"/>
          <w:szCs w:val="32"/>
          <w:shd w:val="clear" w:color="auto" w:fill="FFFFFF"/>
        </w:rPr>
        <w:t>5</w:t>
      </w:r>
      <w:r w:rsidR="000B28B8">
        <w:rPr>
          <w:rFonts w:eastAsia="仿宋_GB2312" w:hint="eastAsia"/>
          <w:sz w:val="32"/>
          <w:szCs w:val="32"/>
          <w:shd w:val="clear" w:color="auto" w:fill="FFFFFF"/>
        </w:rPr>
        <w:t>月</w:t>
      </w:r>
      <w:r w:rsidR="000B28B8">
        <w:rPr>
          <w:rFonts w:eastAsia="仿宋_GB2312" w:hAnsi="仿宋_GB2312" w:cs="仿宋_GB2312" w:hint="eastAsia"/>
          <w:sz w:val="32"/>
          <w:szCs w:val="32"/>
          <w:shd w:val="clear" w:color="auto" w:fill="FFFFFF"/>
        </w:rPr>
        <w:t>如期对外开放目标</w:t>
      </w:r>
      <w:r w:rsidR="000B28B8">
        <w:rPr>
          <w:rFonts w:ascii="仿宋_GB2312" w:eastAsia="仿宋_GB2312" w:hint="eastAsia"/>
          <w:sz w:val="32"/>
          <w:szCs w:val="32"/>
        </w:rPr>
        <w:t>，全力抓好梯田景区</w:t>
      </w:r>
      <w:r w:rsidR="000B28B8">
        <w:rPr>
          <w:rFonts w:eastAsia="仿宋_GB2312" w:hAnsi="仿宋_GB2312" w:cs="仿宋_GB2312" w:hint="eastAsia"/>
          <w:sz w:val="32"/>
          <w:szCs w:val="32"/>
          <w:shd w:val="clear" w:color="auto" w:fill="FFFFFF"/>
        </w:rPr>
        <w:t>建设，坚持把上堡梯田这张名片造靓、造美、造精致。</w:t>
      </w:r>
      <w:r w:rsidR="000B28B8">
        <w:rPr>
          <w:rFonts w:eastAsia="仿宋_GB2312" w:hint="eastAsia"/>
          <w:sz w:val="32"/>
          <w:szCs w:val="32"/>
          <w:shd w:val="clear" w:color="auto" w:fill="FFFFFF"/>
        </w:rPr>
        <w:t>合理推进布局，按照</w:t>
      </w:r>
      <w:r w:rsidR="000B28B8">
        <w:rPr>
          <w:rFonts w:eastAsia="仿宋_GB2312"/>
          <w:sz w:val="32"/>
          <w:szCs w:val="32"/>
          <w:shd w:val="clear" w:color="auto" w:fill="FFFFFF"/>
        </w:rPr>
        <w:t>5A</w:t>
      </w:r>
      <w:r w:rsidR="000B28B8">
        <w:rPr>
          <w:rFonts w:eastAsia="仿宋_GB2312" w:hint="eastAsia"/>
          <w:sz w:val="32"/>
          <w:szCs w:val="32"/>
          <w:shd w:val="clear" w:color="auto" w:fill="FFFFFF"/>
        </w:rPr>
        <w:t>景区的标准，打造民俗休闲区、古耕体验区、</w:t>
      </w:r>
      <w:proofErr w:type="gramStart"/>
      <w:r w:rsidR="000B28B8">
        <w:rPr>
          <w:rFonts w:eastAsia="仿宋_GB2312" w:hint="eastAsia"/>
          <w:sz w:val="32"/>
          <w:szCs w:val="32"/>
          <w:shd w:val="clear" w:color="auto" w:fill="FFFFFF"/>
        </w:rPr>
        <w:t>漫乡体验</w:t>
      </w:r>
      <w:proofErr w:type="gramEnd"/>
      <w:r w:rsidR="000B28B8">
        <w:rPr>
          <w:rFonts w:eastAsia="仿宋_GB2312" w:hint="eastAsia"/>
          <w:sz w:val="32"/>
          <w:szCs w:val="32"/>
          <w:shd w:val="clear" w:color="auto" w:fill="FFFFFF"/>
        </w:rPr>
        <w:t>区三大板块，力争把上堡梯田景区打造</w:t>
      </w:r>
      <w:r w:rsidR="000B28B8">
        <w:rPr>
          <w:rFonts w:eastAsia="仿宋_GB2312" w:hAnsi="仿宋_GB2312" w:cs="仿宋_GB2312" w:hint="eastAsia"/>
          <w:sz w:val="32"/>
          <w:szCs w:val="32"/>
          <w:shd w:val="clear" w:color="auto" w:fill="FFFFFF"/>
        </w:rPr>
        <w:t>成“世界农耕文化遗产公园”。全力推进征迁，树立“一切围绕旅游来，一切围绕旅游转”的理念，按照“旅游项目规划建设到哪里，征地拆迁就完成到哪里”的建设思路，全力做好景区征地拆迁工作，坚决保障各旅游项目顺利推进。快速推进项目，充分体现上堡梯田客家元素</w:t>
      </w:r>
      <w:r w:rsidR="000B28B8">
        <w:rPr>
          <w:rFonts w:eastAsia="仿宋_GB2312" w:hint="eastAsia"/>
          <w:sz w:val="32"/>
          <w:szCs w:val="32"/>
          <w:shd w:val="clear" w:color="auto" w:fill="FFFFFF"/>
        </w:rPr>
        <w:t>，加快</w:t>
      </w:r>
      <w:r w:rsidR="000B28B8">
        <w:rPr>
          <w:rFonts w:eastAsia="仿宋_GB2312"/>
          <w:sz w:val="32"/>
          <w:szCs w:val="32"/>
          <w:shd w:val="clear" w:color="auto" w:fill="FFFFFF"/>
        </w:rPr>
        <w:t>10</w:t>
      </w:r>
      <w:r w:rsidR="000B28B8">
        <w:rPr>
          <w:rFonts w:eastAsia="仿宋_GB2312" w:hint="eastAsia"/>
          <w:sz w:val="32"/>
          <w:szCs w:val="32"/>
          <w:shd w:val="clear" w:color="auto" w:fill="FFFFFF"/>
        </w:rPr>
        <w:t>大民宿板块改造进度，让客家民宿这一抹靓丽特色在</w:t>
      </w:r>
      <w:r w:rsidR="000B28B8">
        <w:rPr>
          <w:rFonts w:eastAsia="仿宋_GB2312"/>
          <w:sz w:val="32"/>
          <w:szCs w:val="32"/>
          <w:shd w:val="clear" w:color="auto" w:fill="FFFFFF"/>
        </w:rPr>
        <w:t>5</w:t>
      </w:r>
      <w:r w:rsidR="000B28B8">
        <w:rPr>
          <w:rFonts w:eastAsia="仿宋_GB2312" w:hint="eastAsia"/>
          <w:sz w:val="32"/>
          <w:szCs w:val="32"/>
          <w:shd w:val="clear" w:color="auto" w:fill="FFFFFF"/>
        </w:rPr>
        <w:t>月精美呈现；加速打造景区人车分离交通网络系统及休闲景观与游憩等配套系统，完成绕圩、水南、大中循环公路和游客服务中心等重点工程建设，升级改造停车场</w:t>
      </w:r>
      <w:r w:rsidR="000B28B8">
        <w:rPr>
          <w:rFonts w:eastAsia="仿宋_GB2312" w:hint="eastAsia"/>
          <w:sz w:val="32"/>
          <w:szCs w:val="32"/>
          <w:shd w:val="clear" w:color="auto" w:fill="FFFFFF"/>
        </w:rPr>
        <w:t>10</w:t>
      </w:r>
      <w:r w:rsidR="000B28B8">
        <w:rPr>
          <w:rFonts w:eastAsia="仿宋_GB2312" w:hint="eastAsia"/>
          <w:sz w:val="32"/>
          <w:szCs w:val="32"/>
          <w:shd w:val="clear" w:color="auto" w:fill="FFFFFF"/>
        </w:rPr>
        <w:t>个、游步道</w:t>
      </w:r>
      <w:r w:rsidR="000B28B8">
        <w:rPr>
          <w:rFonts w:eastAsia="仿宋_GB2312" w:hint="eastAsia"/>
          <w:sz w:val="32"/>
          <w:szCs w:val="32"/>
          <w:shd w:val="clear" w:color="auto" w:fill="FFFFFF"/>
        </w:rPr>
        <w:t>10.1</w:t>
      </w:r>
      <w:r w:rsidR="000B28B8">
        <w:rPr>
          <w:rFonts w:eastAsia="仿宋_GB2312" w:hint="eastAsia"/>
          <w:sz w:val="32"/>
          <w:szCs w:val="32"/>
          <w:shd w:val="clear" w:color="auto" w:fill="FFFFFF"/>
        </w:rPr>
        <w:t>公里；坚持保护与开发并重，科学规划建设景区污水管网，确保上堡山水常青。</w:t>
      </w:r>
    </w:p>
    <w:p w:rsidR="00577EAA" w:rsidRDefault="00577EAA" w:rsidP="00577EAA">
      <w:pPr>
        <w:spacing w:line="560" w:lineRule="exact"/>
        <w:ind w:firstLineChars="200" w:firstLine="640"/>
        <w:rPr>
          <w:rFonts w:eastAsia="仿宋_GB2312"/>
          <w:sz w:val="32"/>
          <w:szCs w:val="32"/>
        </w:rPr>
      </w:pPr>
      <w:r>
        <w:rPr>
          <w:rFonts w:eastAsia="黑体" w:hAnsi="黑体" w:hint="eastAsia"/>
          <w:color w:val="000000"/>
          <w:sz w:val="32"/>
          <w:szCs w:val="32"/>
        </w:rPr>
        <w:t>3</w:t>
      </w:r>
      <w:r>
        <w:rPr>
          <w:rFonts w:eastAsia="黑体" w:hAnsi="黑体" w:hint="eastAsia"/>
          <w:color w:val="000000"/>
          <w:sz w:val="32"/>
          <w:szCs w:val="32"/>
        </w:rPr>
        <w:t>、</w:t>
      </w:r>
      <w:r w:rsidR="000B28B8" w:rsidRPr="000B28B8">
        <w:rPr>
          <w:rFonts w:eastAsia="黑体" w:hAnsi="黑体" w:hint="eastAsia"/>
          <w:color w:val="000000"/>
          <w:sz w:val="32"/>
          <w:szCs w:val="32"/>
        </w:rPr>
        <w:t>蹄疾步</w:t>
      </w:r>
      <w:proofErr w:type="gramStart"/>
      <w:r w:rsidR="000B28B8" w:rsidRPr="000B28B8">
        <w:rPr>
          <w:rFonts w:eastAsia="黑体" w:hAnsi="黑体" w:hint="eastAsia"/>
          <w:color w:val="000000"/>
          <w:sz w:val="32"/>
          <w:szCs w:val="32"/>
        </w:rPr>
        <w:t>稳推动</w:t>
      </w:r>
      <w:proofErr w:type="gramEnd"/>
      <w:r w:rsidR="000B28B8" w:rsidRPr="000B28B8">
        <w:rPr>
          <w:rFonts w:eastAsia="黑体" w:hAnsi="黑体" w:hint="eastAsia"/>
          <w:color w:val="000000"/>
          <w:sz w:val="32"/>
          <w:szCs w:val="32"/>
        </w:rPr>
        <w:t>乡村振兴这桩伟大事业</w:t>
      </w:r>
      <w:r w:rsidR="009533EB" w:rsidRPr="00286CC8">
        <w:rPr>
          <w:rFonts w:eastAsia="黑体" w:hAnsi="黑体" w:hint="eastAsia"/>
          <w:color w:val="000000"/>
          <w:sz w:val="32"/>
          <w:szCs w:val="32"/>
        </w:rPr>
        <w:t>。</w:t>
      </w:r>
      <w:r w:rsidR="000B28B8">
        <w:rPr>
          <w:rFonts w:eastAsia="仿宋_GB2312" w:hint="eastAsia"/>
          <w:sz w:val="32"/>
          <w:szCs w:val="32"/>
        </w:rPr>
        <w:t>按照“产业兴旺、生态宜居、乡风文明、治理有效、生活富裕”的总要求，扎实开展“农村人居环境整治三年行动”，着力打造“干净整洁、和谐宜居”的人居环境。以万长山、赤水</w:t>
      </w:r>
      <w:proofErr w:type="gramStart"/>
      <w:r w:rsidR="000B28B8">
        <w:rPr>
          <w:rFonts w:eastAsia="仿宋_GB2312" w:hint="eastAsia"/>
          <w:sz w:val="32"/>
          <w:szCs w:val="32"/>
        </w:rPr>
        <w:t>仙</w:t>
      </w:r>
      <w:proofErr w:type="gramEnd"/>
      <w:r w:rsidR="000B28B8">
        <w:rPr>
          <w:rFonts w:eastAsia="仿宋_GB2312" w:hint="eastAsia"/>
          <w:sz w:val="32"/>
          <w:szCs w:val="32"/>
        </w:rPr>
        <w:t>茶场为龙头，带动培养新型职业农民，引导发展茶叶、药材、蔬菜</w:t>
      </w:r>
      <w:r w:rsidR="000B28B8">
        <w:rPr>
          <w:rFonts w:eastAsia="仿宋_GB2312" w:hint="eastAsia"/>
          <w:sz w:val="32"/>
          <w:szCs w:val="32"/>
        </w:rPr>
        <w:lastRenderedPageBreak/>
        <w:t>等适合高山气候的农业产业，</w:t>
      </w:r>
      <w:r w:rsidR="000B28B8">
        <w:rPr>
          <w:rFonts w:eastAsia="仿宋_GB2312" w:hint="eastAsia"/>
          <w:sz w:val="32"/>
          <w:szCs w:val="32"/>
          <w:shd w:val="clear" w:color="auto" w:fill="FFFFFF"/>
        </w:rPr>
        <w:t>力争全乡新增设施蔬菜基地</w:t>
      </w:r>
      <w:r w:rsidR="000B28B8">
        <w:rPr>
          <w:rFonts w:eastAsia="仿宋_GB2312"/>
          <w:sz w:val="32"/>
          <w:szCs w:val="32"/>
          <w:shd w:val="clear" w:color="auto" w:fill="FFFFFF"/>
        </w:rPr>
        <w:t>200</w:t>
      </w:r>
      <w:r w:rsidR="000B28B8">
        <w:rPr>
          <w:rFonts w:eastAsia="仿宋_GB2312" w:hint="eastAsia"/>
          <w:sz w:val="32"/>
          <w:szCs w:val="32"/>
          <w:shd w:val="clear" w:color="auto" w:fill="FFFFFF"/>
        </w:rPr>
        <w:t>亩以上，每个村打造</w:t>
      </w:r>
      <w:r w:rsidR="000B28B8">
        <w:rPr>
          <w:rFonts w:eastAsia="仿宋_GB2312"/>
          <w:sz w:val="32"/>
          <w:szCs w:val="32"/>
          <w:shd w:val="clear" w:color="auto" w:fill="FFFFFF"/>
        </w:rPr>
        <w:t>1</w:t>
      </w:r>
      <w:r w:rsidR="000B28B8">
        <w:rPr>
          <w:rFonts w:eastAsia="仿宋_GB2312" w:hint="eastAsia"/>
          <w:sz w:val="32"/>
          <w:szCs w:val="32"/>
          <w:shd w:val="clear" w:color="auto" w:fill="FFFFFF"/>
        </w:rPr>
        <w:t>个以上吸纳带动能力强的农业产业基地，推动农业产业接二</w:t>
      </w:r>
      <w:r w:rsidR="000B28B8">
        <w:rPr>
          <w:rFonts w:eastAsia="仿宋_GB2312" w:hint="eastAsia"/>
          <w:sz w:val="32"/>
          <w:szCs w:val="32"/>
        </w:rPr>
        <w:t>连三。</w:t>
      </w:r>
      <w:r w:rsidR="000B28B8">
        <w:rPr>
          <w:rFonts w:eastAsia="仿宋_GB2312" w:hint="eastAsia"/>
          <w:sz w:val="32"/>
          <w:szCs w:val="32"/>
          <w:shd w:val="clear" w:color="auto" w:fill="FFFFFF"/>
        </w:rPr>
        <w:t>坚持一切以群众需求为中心，完成日供水量</w:t>
      </w:r>
      <w:r w:rsidR="000B28B8">
        <w:rPr>
          <w:rFonts w:eastAsia="仿宋_GB2312"/>
          <w:sz w:val="32"/>
          <w:szCs w:val="32"/>
          <w:shd w:val="clear" w:color="auto" w:fill="FFFFFF"/>
        </w:rPr>
        <w:t>5000</w:t>
      </w:r>
      <w:r w:rsidR="000B28B8">
        <w:rPr>
          <w:rFonts w:eastAsia="仿宋_GB2312" w:hint="eastAsia"/>
          <w:sz w:val="32"/>
          <w:szCs w:val="32"/>
          <w:shd w:val="clear" w:color="auto" w:fill="FFFFFF"/>
        </w:rPr>
        <w:t>吨的上堡</w:t>
      </w:r>
      <w:proofErr w:type="gramStart"/>
      <w:r w:rsidR="000B28B8">
        <w:rPr>
          <w:rFonts w:eastAsia="仿宋_GB2312" w:hint="eastAsia"/>
          <w:sz w:val="32"/>
          <w:szCs w:val="32"/>
          <w:shd w:val="clear" w:color="auto" w:fill="FFFFFF"/>
        </w:rPr>
        <w:t>乡集中</w:t>
      </w:r>
      <w:proofErr w:type="gramEnd"/>
      <w:r w:rsidR="000B28B8">
        <w:rPr>
          <w:rFonts w:eastAsia="仿宋_GB2312" w:hint="eastAsia"/>
          <w:sz w:val="32"/>
          <w:szCs w:val="32"/>
          <w:shd w:val="clear" w:color="auto" w:fill="FFFFFF"/>
        </w:rPr>
        <w:t>供水工程。新建水渠</w:t>
      </w:r>
      <w:r w:rsidR="000B28B8">
        <w:rPr>
          <w:rFonts w:eastAsia="仿宋_GB2312" w:hint="eastAsia"/>
          <w:sz w:val="32"/>
          <w:szCs w:val="32"/>
          <w:shd w:val="clear" w:color="auto" w:fill="FFFFFF"/>
        </w:rPr>
        <w:t>16</w:t>
      </w:r>
      <w:r w:rsidR="000B28B8">
        <w:rPr>
          <w:rFonts w:eastAsia="仿宋_GB2312" w:hint="eastAsia"/>
          <w:sz w:val="32"/>
          <w:szCs w:val="32"/>
          <w:shd w:val="clear" w:color="auto" w:fill="FFFFFF"/>
        </w:rPr>
        <w:t>公里，推动梯田翻耕复耕。建立乡级项目库，优先向上争取实施群众迫切需求的项</w:t>
      </w:r>
      <w:r w:rsidR="000B28B8">
        <w:rPr>
          <w:rFonts w:eastAsia="仿宋_GB2312" w:hint="eastAsia"/>
          <w:sz w:val="32"/>
          <w:szCs w:val="32"/>
        </w:rPr>
        <w:t>目，全力推动基础设施振兴。争取上堡圩镇改造提升项目，并</w:t>
      </w:r>
      <w:proofErr w:type="gramStart"/>
      <w:r w:rsidR="000B28B8">
        <w:rPr>
          <w:rFonts w:eastAsia="仿宋_GB2312" w:hint="eastAsia"/>
          <w:sz w:val="32"/>
          <w:szCs w:val="32"/>
        </w:rPr>
        <w:t>列入县</w:t>
      </w:r>
      <w:proofErr w:type="gramEnd"/>
      <w:r w:rsidR="000B28B8">
        <w:rPr>
          <w:rFonts w:eastAsia="仿宋_GB2312" w:hint="eastAsia"/>
          <w:sz w:val="32"/>
          <w:szCs w:val="32"/>
        </w:rPr>
        <w:t>重点工程予以推进。</w:t>
      </w:r>
    </w:p>
    <w:p w:rsidR="009533EB" w:rsidRPr="00577EAA" w:rsidRDefault="00577EAA" w:rsidP="00577EAA">
      <w:pPr>
        <w:spacing w:line="560" w:lineRule="exact"/>
        <w:ind w:firstLineChars="200" w:firstLine="640"/>
        <w:rPr>
          <w:rFonts w:ascii="仿宋_GB2312" w:eastAsia="仿宋_GB2312"/>
          <w:sz w:val="32"/>
          <w:szCs w:val="32"/>
        </w:rPr>
      </w:pPr>
      <w:r>
        <w:rPr>
          <w:rFonts w:eastAsia="黑体" w:hAnsi="黑体" w:hint="eastAsia"/>
          <w:color w:val="000000"/>
          <w:sz w:val="32"/>
          <w:szCs w:val="32"/>
        </w:rPr>
        <w:t>4</w:t>
      </w:r>
      <w:r>
        <w:rPr>
          <w:rFonts w:eastAsia="黑体" w:hAnsi="黑体" w:hint="eastAsia"/>
          <w:color w:val="000000"/>
          <w:sz w:val="32"/>
          <w:szCs w:val="32"/>
        </w:rPr>
        <w:t>、</w:t>
      </w:r>
      <w:r w:rsidR="000B28B8" w:rsidRPr="000B28B8">
        <w:rPr>
          <w:rFonts w:eastAsia="黑体" w:hAnsi="黑体" w:hint="eastAsia"/>
          <w:color w:val="000000"/>
          <w:sz w:val="32"/>
          <w:szCs w:val="32"/>
        </w:rPr>
        <w:t>坚决推进打造“五型政府”这项重要使命。</w:t>
      </w:r>
      <w:r>
        <w:rPr>
          <w:rFonts w:eastAsia="仿宋_GB2312" w:hint="eastAsia"/>
          <w:sz w:val="32"/>
          <w:szCs w:val="32"/>
        </w:rPr>
        <w:t>以“五型”政府建设为主抓手，切实提高抓落实的能力水平。坚持以担当实干为荣，把维护好、实现好、发展好最广大人民群众的根本利益，作为政府一切工作的出发点和落脚点，对既定的事情立说立行马上办，对难办的事情无惧无畏直面办，对分内的事情敢抓敢管办到底，</w:t>
      </w:r>
      <w:proofErr w:type="gramStart"/>
      <w:r>
        <w:rPr>
          <w:rFonts w:eastAsia="仿宋_GB2312" w:hint="eastAsia"/>
          <w:sz w:val="32"/>
          <w:szCs w:val="32"/>
        </w:rPr>
        <w:t>让发展</w:t>
      </w:r>
      <w:proofErr w:type="gramEnd"/>
      <w:r>
        <w:rPr>
          <w:rFonts w:eastAsia="仿宋_GB2312" w:hint="eastAsia"/>
          <w:sz w:val="32"/>
          <w:szCs w:val="32"/>
        </w:rPr>
        <w:t>成果更多地惠及广大人民群众。加快转变政府职能，</w:t>
      </w:r>
      <w:r>
        <w:rPr>
          <w:rFonts w:ascii="仿宋_GB2312" w:eastAsia="仿宋_GB2312" w:hint="eastAsia"/>
          <w:sz w:val="32"/>
          <w:szCs w:val="32"/>
        </w:rPr>
        <w:t>深入推进“两学一做”学习教育常态化制度化，以工作作风转变推动工作落实。</w:t>
      </w:r>
      <w:r>
        <w:rPr>
          <w:rFonts w:eastAsia="仿宋_GB2312" w:hint="eastAsia"/>
          <w:sz w:val="32"/>
          <w:szCs w:val="32"/>
        </w:rPr>
        <w:t>不断提升行政效率，用情用心用力为群众办事，努力打造服务最好、办事最快的服务环境。切实履行党风廉政建设主体责任，健全权力运行制约和监督机制，</w:t>
      </w:r>
      <w:r>
        <w:rPr>
          <w:rFonts w:ascii="仿宋_GB2312" w:eastAsia="仿宋_GB2312" w:hint="eastAsia"/>
          <w:sz w:val="32"/>
          <w:szCs w:val="32"/>
        </w:rPr>
        <w:t>坚定不移推进政府廉政建设和反腐工作，</w:t>
      </w:r>
      <w:r>
        <w:rPr>
          <w:rFonts w:eastAsia="仿宋_GB2312" w:hint="eastAsia"/>
          <w:sz w:val="32"/>
          <w:szCs w:val="32"/>
        </w:rPr>
        <w:t>实现干部清正、政府清廉</w:t>
      </w:r>
      <w:r>
        <w:rPr>
          <w:rFonts w:ascii="仿宋_GB2312" w:eastAsia="仿宋_GB2312" w:hint="eastAsia"/>
          <w:sz w:val="32"/>
          <w:szCs w:val="32"/>
        </w:rPr>
        <w:t>。</w:t>
      </w:r>
    </w:p>
    <w:p w:rsidR="00DB1E58" w:rsidRPr="004C6857" w:rsidRDefault="00DB1E58" w:rsidP="00DB1E58">
      <w:pPr>
        <w:adjustRightInd w:val="0"/>
        <w:snapToGrid w:val="0"/>
        <w:spacing w:line="600" w:lineRule="exact"/>
        <w:ind w:firstLine="630"/>
        <w:jc w:val="left"/>
        <w:rPr>
          <w:rFonts w:eastAsia="仿宋_GB2312"/>
          <w:color w:val="000000"/>
          <w:sz w:val="32"/>
          <w:szCs w:val="32"/>
        </w:rPr>
      </w:pPr>
      <w:r w:rsidRPr="004C6857">
        <w:rPr>
          <w:rFonts w:eastAsia="仿宋_GB2312" w:hint="eastAsia"/>
          <w:color w:val="000000"/>
          <w:sz w:val="32"/>
          <w:szCs w:val="32"/>
        </w:rPr>
        <w:t>二、部门基本情况</w:t>
      </w:r>
    </w:p>
    <w:p w:rsidR="00DB1E58" w:rsidRPr="002D5BD3" w:rsidRDefault="00DB1E58" w:rsidP="002D5BD3">
      <w:pPr>
        <w:ind w:firstLineChars="200" w:firstLine="640"/>
        <w:rPr>
          <w:rFonts w:ascii="仿宋_GB2312" w:eastAsia="仿宋_GB2312"/>
          <w:sz w:val="32"/>
          <w:szCs w:val="32"/>
        </w:rPr>
      </w:pPr>
      <w:r w:rsidRPr="002D5BD3">
        <w:rPr>
          <w:rFonts w:ascii="仿宋_GB2312" w:eastAsia="仿宋_GB2312" w:hint="eastAsia"/>
          <w:sz w:val="32"/>
          <w:szCs w:val="32"/>
        </w:rPr>
        <w:t>纳入本套部门决算汇编范围的单位共1个，包括：崇义县</w:t>
      </w:r>
      <w:r w:rsidR="002D5BD3">
        <w:rPr>
          <w:rFonts w:ascii="仿宋_GB2312" w:eastAsia="仿宋_GB2312" w:hint="eastAsia"/>
          <w:sz w:val="32"/>
          <w:szCs w:val="32"/>
        </w:rPr>
        <w:t>上堡乡</w:t>
      </w:r>
      <w:r w:rsidRPr="002D5BD3">
        <w:rPr>
          <w:rFonts w:ascii="仿宋_GB2312" w:eastAsia="仿宋_GB2312" w:hint="eastAsia"/>
          <w:sz w:val="32"/>
          <w:szCs w:val="32"/>
        </w:rPr>
        <w:t>人民政府。</w:t>
      </w:r>
    </w:p>
    <w:p w:rsidR="00DB1E58" w:rsidRPr="00C10A87" w:rsidRDefault="00DB1E58" w:rsidP="002D5BD3">
      <w:pPr>
        <w:ind w:firstLineChars="200" w:firstLine="640"/>
        <w:rPr>
          <w:rFonts w:ascii="仿宋_GB2312" w:eastAsia="仿宋_GB2312"/>
          <w:sz w:val="32"/>
          <w:szCs w:val="32"/>
        </w:rPr>
      </w:pPr>
      <w:r w:rsidRPr="00C10A87">
        <w:rPr>
          <w:rFonts w:ascii="仿宋_GB2312" w:eastAsia="仿宋_GB2312" w:hint="eastAsia"/>
          <w:sz w:val="32"/>
          <w:szCs w:val="32"/>
        </w:rPr>
        <w:t>本部门20</w:t>
      </w:r>
      <w:r w:rsidR="009533EB" w:rsidRPr="00C10A87">
        <w:rPr>
          <w:rFonts w:ascii="仿宋_GB2312" w:eastAsia="仿宋_GB2312" w:hint="eastAsia"/>
          <w:sz w:val="32"/>
          <w:szCs w:val="32"/>
        </w:rPr>
        <w:t>1</w:t>
      </w:r>
      <w:r w:rsidR="002D5BD3" w:rsidRPr="00C10A87">
        <w:rPr>
          <w:rFonts w:ascii="仿宋_GB2312" w:eastAsia="仿宋_GB2312" w:hint="eastAsia"/>
          <w:sz w:val="32"/>
          <w:szCs w:val="32"/>
        </w:rPr>
        <w:t>8</w:t>
      </w:r>
      <w:r w:rsidRPr="00C10A87">
        <w:rPr>
          <w:rFonts w:ascii="仿宋_GB2312" w:eastAsia="仿宋_GB2312" w:hint="eastAsia"/>
          <w:sz w:val="32"/>
          <w:szCs w:val="32"/>
        </w:rPr>
        <w:t>年年末编制人数</w:t>
      </w:r>
      <w:r w:rsidR="00C10A87" w:rsidRPr="00C10A87">
        <w:rPr>
          <w:rFonts w:ascii="仿宋_GB2312" w:eastAsia="仿宋_GB2312" w:hint="eastAsia"/>
          <w:sz w:val="32"/>
          <w:szCs w:val="32"/>
        </w:rPr>
        <w:t>25</w:t>
      </w:r>
      <w:r w:rsidRPr="00C10A87">
        <w:rPr>
          <w:rFonts w:ascii="仿宋_GB2312" w:eastAsia="仿宋_GB2312" w:hint="eastAsia"/>
          <w:sz w:val="32"/>
          <w:szCs w:val="32"/>
        </w:rPr>
        <w:t>人，其中行政编制</w:t>
      </w:r>
      <w:r w:rsidR="00C10A87" w:rsidRPr="00C10A87">
        <w:rPr>
          <w:rFonts w:ascii="仿宋_GB2312" w:eastAsia="仿宋_GB2312" w:hint="eastAsia"/>
          <w:sz w:val="32"/>
          <w:szCs w:val="32"/>
        </w:rPr>
        <w:t>19</w:t>
      </w:r>
      <w:r w:rsidRPr="00C10A87">
        <w:rPr>
          <w:rFonts w:ascii="仿宋_GB2312" w:eastAsia="仿宋_GB2312" w:hint="eastAsia"/>
          <w:sz w:val="32"/>
          <w:szCs w:val="32"/>
        </w:rPr>
        <w:t>人，事业编制</w:t>
      </w:r>
      <w:r w:rsidR="00C10A87" w:rsidRPr="00C10A87">
        <w:rPr>
          <w:rFonts w:ascii="仿宋_GB2312" w:eastAsia="仿宋_GB2312" w:hint="eastAsia"/>
          <w:sz w:val="32"/>
          <w:szCs w:val="32"/>
        </w:rPr>
        <w:t>6</w:t>
      </w:r>
      <w:r w:rsidRPr="00C10A87">
        <w:rPr>
          <w:rFonts w:ascii="仿宋_GB2312" w:eastAsia="仿宋_GB2312" w:hint="eastAsia"/>
          <w:sz w:val="32"/>
          <w:szCs w:val="32"/>
        </w:rPr>
        <w:t>人；年末实有人数</w:t>
      </w:r>
      <w:r w:rsidR="00C10A87" w:rsidRPr="00C10A87">
        <w:rPr>
          <w:rFonts w:ascii="仿宋_GB2312" w:eastAsia="仿宋_GB2312" w:hint="eastAsia"/>
          <w:sz w:val="32"/>
          <w:szCs w:val="32"/>
        </w:rPr>
        <w:t>25</w:t>
      </w:r>
      <w:r w:rsidRPr="00C10A87">
        <w:rPr>
          <w:rFonts w:ascii="仿宋_GB2312" w:eastAsia="仿宋_GB2312" w:hint="eastAsia"/>
          <w:sz w:val="32"/>
          <w:szCs w:val="32"/>
        </w:rPr>
        <w:t>人，其中在职人员</w:t>
      </w:r>
      <w:r w:rsidR="00C10A87" w:rsidRPr="00C10A87">
        <w:rPr>
          <w:rFonts w:ascii="仿宋_GB2312" w:eastAsia="仿宋_GB2312" w:hint="eastAsia"/>
          <w:sz w:val="32"/>
          <w:szCs w:val="32"/>
        </w:rPr>
        <w:t>25</w:t>
      </w:r>
      <w:r w:rsidRPr="00C10A87">
        <w:rPr>
          <w:rFonts w:ascii="仿宋_GB2312" w:eastAsia="仿宋_GB2312" w:hint="eastAsia"/>
          <w:sz w:val="32"/>
          <w:szCs w:val="32"/>
        </w:rPr>
        <w:lastRenderedPageBreak/>
        <w:t>人。</w:t>
      </w:r>
    </w:p>
    <w:p w:rsidR="00B87FBA" w:rsidRPr="0069200C" w:rsidRDefault="00B87FBA" w:rsidP="00D7179F">
      <w:pPr>
        <w:outlineLvl w:val="0"/>
        <w:rPr>
          <w:rFonts w:ascii="仿宋_GB2312" w:eastAsia="仿宋_GB2312"/>
          <w:sz w:val="32"/>
          <w:szCs w:val="32"/>
        </w:rPr>
      </w:pPr>
      <w:r w:rsidRPr="0069200C">
        <w:rPr>
          <w:rFonts w:ascii="仿宋_GB2312" w:eastAsia="仿宋_GB2312" w:hint="eastAsia"/>
          <w:sz w:val="32"/>
          <w:szCs w:val="32"/>
        </w:rPr>
        <w:t>一、</w:t>
      </w:r>
      <w:r w:rsidR="00530667">
        <w:rPr>
          <w:rFonts w:ascii="仿宋_GB2312" w:eastAsia="仿宋_GB2312" w:hint="eastAsia"/>
          <w:sz w:val="32"/>
          <w:szCs w:val="32"/>
        </w:rPr>
        <w:t>20</w:t>
      </w:r>
      <w:r w:rsidR="009533EB">
        <w:rPr>
          <w:rFonts w:ascii="仿宋_GB2312" w:eastAsia="仿宋_GB2312" w:hint="eastAsia"/>
          <w:sz w:val="32"/>
          <w:szCs w:val="32"/>
        </w:rPr>
        <w:t>19</w:t>
      </w:r>
      <w:r w:rsidRPr="0069200C">
        <w:rPr>
          <w:rFonts w:ascii="仿宋_GB2312" w:eastAsia="仿宋_GB2312" w:hint="eastAsia"/>
          <w:sz w:val="32"/>
          <w:szCs w:val="32"/>
        </w:rPr>
        <w:t>年部门预算收支情况说明</w:t>
      </w:r>
    </w:p>
    <w:p w:rsidR="00B87FBA" w:rsidRPr="0069200C" w:rsidRDefault="00B87FBA" w:rsidP="0069200C">
      <w:pPr>
        <w:rPr>
          <w:rFonts w:ascii="仿宋_GB2312" w:eastAsia="仿宋_GB2312"/>
          <w:sz w:val="32"/>
          <w:szCs w:val="32"/>
        </w:rPr>
      </w:pPr>
      <w:r w:rsidRPr="0069200C">
        <w:rPr>
          <w:rFonts w:ascii="仿宋_GB2312" w:eastAsia="仿宋_GB2312" w:hint="eastAsia"/>
          <w:sz w:val="32"/>
          <w:szCs w:val="32"/>
        </w:rPr>
        <w:t>（一）收入预算情况</w:t>
      </w:r>
    </w:p>
    <w:p w:rsidR="00B87FBA" w:rsidRPr="0069200C" w:rsidRDefault="00530667" w:rsidP="0069200C">
      <w:pPr>
        <w:ind w:firstLineChars="200" w:firstLine="640"/>
        <w:rPr>
          <w:rFonts w:ascii="仿宋_GB2312" w:eastAsia="仿宋_GB2312"/>
          <w:sz w:val="32"/>
          <w:szCs w:val="32"/>
        </w:rPr>
      </w:pPr>
      <w:r>
        <w:rPr>
          <w:rFonts w:ascii="仿宋_GB2312" w:eastAsia="仿宋_GB2312" w:hint="eastAsia"/>
          <w:sz w:val="32"/>
          <w:szCs w:val="32"/>
        </w:rPr>
        <w:t>20</w:t>
      </w:r>
      <w:r w:rsidR="009533EB">
        <w:rPr>
          <w:rFonts w:ascii="仿宋_GB2312" w:eastAsia="仿宋_GB2312" w:hint="eastAsia"/>
          <w:sz w:val="32"/>
          <w:szCs w:val="32"/>
        </w:rPr>
        <w:t>19</w:t>
      </w:r>
      <w:r w:rsidR="00B87FBA" w:rsidRPr="0069200C">
        <w:rPr>
          <w:rFonts w:ascii="仿宋_GB2312" w:eastAsia="仿宋_GB2312" w:hint="eastAsia"/>
          <w:sz w:val="32"/>
          <w:szCs w:val="32"/>
        </w:rPr>
        <w:t>年</w:t>
      </w:r>
      <w:r w:rsidR="0069200C">
        <w:rPr>
          <w:rFonts w:ascii="仿宋_GB2312" w:eastAsia="仿宋_GB2312" w:hint="eastAsia"/>
          <w:sz w:val="32"/>
          <w:szCs w:val="32"/>
        </w:rPr>
        <w:t>崇义县</w:t>
      </w:r>
      <w:r w:rsidR="002D5BD3">
        <w:rPr>
          <w:rFonts w:ascii="仿宋_GB2312" w:eastAsia="仿宋_GB2312" w:hint="eastAsia"/>
          <w:sz w:val="32"/>
          <w:szCs w:val="32"/>
        </w:rPr>
        <w:t>上堡乡</w:t>
      </w:r>
      <w:r w:rsidR="004C6857">
        <w:rPr>
          <w:rFonts w:ascii="仿宋_GB2312" w:eastAsia="仿宋_GB2312" w:hint="eastAsia"/>
          <w:sz w:val="32"/>
          <w:szCs w:val="32"/>
        </w:rPr>
        <w:t>人民政府</w:t>
      </w:r>
      <w:r w:rsidR="00B87FBA" w:rsidRPr="0069200C">
        <w:rPr>
          <w:rFonts w:ascii="仿宋_GB2312" w:eastAsia="仿宋_GB2312" w:hint="eastAsia"/>
          <w:sz w:val="32"/>
          <w:szCs w:val="32"/>
        </w:rPr>
        <w:t>收入预算总额</w:t>
      </w:r>
      <w:r w:rsidR="002D5BD3">
        <w:rPr>
          <w:rFonts w:ascii="仿宋_GB2312" w:eastAsia="仿宋_GB2312" w:hint="eastAsia"/>
          <w:sz w:val="32"/>
          <w:szCs w:val="32"/>
        </w:rPr>
        <w:t>497.23</w:t>
      </w:r>
      <w:r w:rsidR="00997F10">
        <w:rPr>
          <w:rFonts w:ascii="仿宋_GB2312" w:eastAsia="仿宋_GB2312" w:hint="eastAsia"/>
          <w:sz w:val="32"/>
          <w:szCs w:val="32"/>
        </w:rPr>
        <w:t>万元，较上年预算安排</w:t>
      </w:r>
      <w:r w:rsidR="008A3A73">
        <w:rPr>
          <w:rFonts w:ascii="仿宋_GB2312" w:eastAsia="仿宋_GB2312" w:hint="eastAsia"/>
          <w:sz w:val="32"/>
          <w:szCs w:val="32"/>
        </w:rPr>
        <w:t>增长</w:t>
      </w:r>
      <w:r w:rsidR="00EC120C">
        <w:rPr>
          <w:rFonts w:ascii="仿宋_GB2312" w:eastAsia="仿宋_GB2312" w:hint="eastAsia"/>
          <w:sz w:val="32"/>
          <w:szCs w:val="32"/>
        </w:rPr>
        <w:t>5.2</w:t>
      </w:r>
      <w:r w:rsidR="00B87FBA" w:rsidRPr="003E4D53">
        <w:rPr>
          <w:rFonts w:ascii="仿宋_GB2312" w:eastAsia="仿宋_GB2312" w:hint="eastAsia"/>
          <w:sz w:val="32"/>
          <w:szCs w:val="32"/>
        </w:rPr>
        <w:t>%。</w:t>
      </w:r>
      <w:r w:rsidR="00B87FBA" w:rsidRPr="0069200C">
        <w:rPr>
          <w:rFonts w:ascii="仿宋_GB2312" w:eastAsia="仿宋_GB2312" w:hint="eastAsia"/>
          <w:sz w:val="32"/>
          <w:szCs w:val="32"/>
        </w:rPr>
        <w:t>其中：财政拨款收入</w:t>
      </w:r>
      <w:r w:rsidR="002D5BD3">
        <w:rPr>
          <w:rFonts w:ascii="仿宋_GB2312" w:eastAsia="仿宋_GB2312" w:hint="eastAsia"/>
          <w:sz w:val="32"/>
          <w:szCs w:val="32"/>
        </w:rPr>
        <w:t>497.23</w:t>
      </w:r>
      <w:r w:rsidR="00B87FBA" w:rsidRPr="0069200C">
        <w:rPr>
          <w:rFonts w:ascii="仿宋_GB2312" w:eastAsia="仿宋_GB2312" w:hint="eastAsia"/>
          <w:sz w:val="32"/>
          <w:szCs w:val="32"/>
        </w:rPr>
        <w:t>万元，较上年</w:t>
      </w:r>
      <w:r w:rsidR="008A3A73">
        <w:rPr>
          <w:rFonts w:ascii="仿宋_GB2312" w:eastAsia="仿宋_GB2312" w:hint="eastAsia"/>
          <w:sz w:val="32"/>
          <w:szCs w:val="32"/>
        </w:rPr>
        <w:t>增长</w:t>
      </w:r>
      <w:r w:rsidR="00EC120C">
        <w:rPr>
          <w:rFonts w:ascii="仿宋_GB2312" w:eastAsia="仿宋_GB2312" w:hint="eastAsia"/>
          <w:sz w:val="32"/>
          <w:szCs w:val="32"/>
        </w:rPr>
        <w:t>5.2</w:t>
      </w:r>
      <w:r w:rsidR="00B87FBA" w:rsidRPr="003E4D53">
        <w:rPr>
          <w:rFonts w:ascii="仿宋_GB2312" w:eastAsia="仿宋_GB2312" w:hint="eastAsia"/>
          <w:sz w:val="32"/>
          <w:szCs w:val="32"/>
        </w:rPr>
        <w:t>%</w:t>
      </w:r>
      <w:r w:rsidR="00B87FBA" w:rsidRPr="0069200C">
        <w:rPr>
          <w:rFonts w:ascii="仿宋_GB2312" w:eastAsia="仿宋_GB2312" w:hint="eastAsia"/>
          <w:sz w:val="32"/>
          <w:szCs w:val="32"/>
        </w:rPr>
        <w:t>；上级补助收入</w:t>
      </w:r>
      <w:r w:rsidR="00997F10">
        <w:rPr>
          <w:rFonts w:ascii="仿宋_GB2312" w:eastAsia="仿宋_GB2312" w:hint="eastAsia"/>
          <w:sz w:val="32"/>
          <w:szCs w:val="32"/>
        </w:rPr>
        <w:t>0</w:t>
      </w:r>
      <w:r w:rsidR="00B87FBA" w:rsidRPr="0069200C">
        <w:rPr>
          <w:rFonts w:ascii="仿宋_GB2312" w:eastAsia="仿宋_GB2312" w:hint="eastAsia"/>
          <w:sz w:val="32"/>
          <w:szCs w:val="32"/>
        </w:rPr>
        <w:t>万元；其他收入</w:t>
      </w:r>
      <w:r w:rsidR="00997F10">
        <w:rPr>
          <w:rFonts w:ascii="仿宋_GB2312" w:eastAsia="仿宋_GB2312" w:hint="eastAsia"/>
          <w:sz w:val="32"/>
          <w:szCs w:val="32"/>
        </w:rPr>
        <w:t>0</w:t>
      </w:r>
      <w:r w:rsidR="00B87FBA" w:rsidRPr="0069200C">
        <w:rPr>
          <w:rFonts w:ascii="仿宋_GB2312" w:eastAsia="仿宋_GB2312" w:hint="eastAsia"/>
          <w:sz w:val="32"/>
          <w:szCs w:val="32"/>
        </w:rPr>
        <w:t>万元；上年结转（结余）</w:t>
      </w:r>
      <w:r w:rsidR="00997F10">
        <w:rPr>
          <w:rFonts w:ascii="仿宋_GB2312" w:eastAsia="仿宋_GB2312" w:hint="eastAsia"/>
          <w:sz w:val="32"/>
          <w:szCs w:val="32"/>
        </w:rPr>
        <w:t>0</w:t>
      </w:r>
      <w:r w:rsidR="00B87FBA" w:rsidRPr="0069200C">
        <w:rPr>
          <w:rFonts w:ascii="仿宋_GB2312" w:eastAsia="仿宋_GB2312" w:hint="eastAsia"/>
          <w:sz w:val="32"/>
          <w:szCs w:val="32"/>
        </w:rPr>
        <w:t>万元。</w:t>
      </w:r>
    </w:p>
    <w:p w:rsidR="00B87FBA" w:rsidRPr="0069200C" w:rsidRDefault="00B87FBA" w:rsidP="0069200C">
      <w:pPr>
        <w:rPr>
          <w:rFonts w:ascii="仿宋_GB2312" w:eastAsia="仿宋_GB2312"/>
          <w:sz w:val="32"/>
          <w:szCs w:val="32"/>
        </w:rPr>
      </w:pPr>
      <w:r w:rsidRPr="0069200C">
        <w:rPr>
          <w:rFonts w:ascii="仿宋_GB2312" w:eastAsia="仿宋_GB2312" w:hint="eastAsia"/>
          <w:sz w:val="32"/>
          <w:szCs w:val="32"/>
        </w:rPr>
        <w:t>（二）支出预算情况</w:t>
      </w:r>
    </w:p>
    <w:p w:rsidR="00997F10" w:rsidRDefault="00530667" w:rsidP="00997F10">
      <w:pPr>
        <w:ind w:firstLineChars="200" w:firstLine="640"/>
        <w:rPr>
          <w:rFonts w:ascii="仿宋_GB2312" w:eastAsia="仿宋_GB2312"/>
          <w:sz w:val="32"/>
          <w:szCs w:val="32"/>
        </w:rPr>
      </w:pPr>
      <w:r>
        <w:rPr>
          <w:rFonts w:ascii="仿宋_GB2312" w:eastAsia="仿宋_GB2312" w:hint="eastAsia"/>
          <w:sz w:val="32"/>
          <w:szCs w:val="32"/>
        </w:rPr>
        <w:t>20</w:t>
      </w:r>
      <w:r w:rsidR="009533EB">
        <w:rPr>
          <w:rFonts w:ascii="仿宋_GB2312" w:eastAsia="仿宋_GB2312" w:hint="eastAsia"/>
          <w:sz w:val="32"/>
          <w:szCs w:val="32"/>
        </w:rPr>
        <w:t>19</w:t>
      </w:r>
      <w:r w:rsidR="00B87FBA" w:rsidRPr="0069200C">
        <w:rPr>
          <w:rFonts w:ascii="仿宋_GB2312" w:eastAsia="仿宋_GB2312" w:hint="eastAsia"/>
          <w:sz w:val="32"/>
          <w:szCs w:val="32"/>
        </w:rPr>
        <w:t>年</w:t>
      </w:r>
      <w:r w:rsidR="0069200C">
        <w:rPr>
          <w:rFonts w:ascii="仿宋_GB2312" w:eastAsia="仿宋_GB2312" w:hint="eastAsia"/>
          <w:sz w:val="32"/>
          <w:szCs w:val="32"/>
        </w:rPr>
        <w:t>崇义县</w:t>
      </w:r>
      <w:r w:rsidR="00577EAA">
        <w:rPr>
          <w:rFonts w:ascii="仿宋_GB2312" w:eastAsia="仿宋_GB2312" w:hint="eastAsia"/>
          <w:sz w:val="32"/>
          <w:szCs w:val="32"/>
        </w:rPr>
        <w:t>上堡乡</w:t>
      </w:r>
      <w:r w:rsidR="008A3A73">
        <w:rPr>
          <w:rFonts w:ascii="仿宋_GB2312" w:eastAsia="仿宋_GB2312" w:hint="eastAsia"/>
          <w:sz w:val="32"/>
          <w:szCs w:val="32"/>
        </w:rPr>
        <w:t>人民政府</w:t>
      </w:r>
      <w:r w:rsidR="00B87FBA" w:rsidRPr="0069200C">
        <w:rPr>
          <w:rFonts w:ascii="仿宋_GB2312" w:eastAsia="仿宋_GB2312" w:hint="eastAsia"/>
          <w:sz w:val="32"/>
          <w:szCs w:val="32"/>
        </w:rPr>
        <w:t>支出预算总额</w:t>
      </w:r>
      <w:r w:rsidR="00577EAA">
        <w:rPr>
          <w:rFonts w:ascii="仿宋_GB2312" w:eastAsia="仿宋_GB2312" w:hint="eastAsia"/>
          <w:sz w:val="32"/>
          <w:szCs w:val="32"/>
        </w:rPr>
        <w:t>497.23</w:t>
      </w:r>
      <w:r w:rsidR="00B87FBA" w:rsidRPr="0069200C">
        <w:rPr>
          <w:rFonts w:ascii="仿宋_GB2312" w:eastAsia="仿宋_GB2312" w:hint="eastAsia"/>
          <w:sz w:val="32"/>
          <w:szCs w:val="32"/>
        </w:rPr>
        <w:t>万元，较上年预算安排</w:t>
      </w:r>
      <w:r w:rsidR="0091551A">
        <w:rPr>
          <w:rFonts w:ascii="仿宋_GB2312" w:eastAsia="仿宋_GB2312" w:hint="eastAsia"/>
          <w:sz w:val="32"/>
          <w:szCs w:val="32"/>
        </w:rPr>
        <w:t>增长</w:t>
      </w:r>
      <w:r w:rsidR="00EC120C">
        <w:rPr>
          <w:rFonts w:ascii="仿宋_GB2312" w:eastAsia="仿宋_GB2312" w:hint="eastAsia"/>
          <w:sz w:val="32"/>
          <w:szCs w:val="32"/>
        </w:rPr>
        <w:t>5.2</w:t>
      </w:r>
      <w:r w:rsidR="00EC120C" w:rsidRPr="003E4D53">
        <w:rPr>
          <w:rFonts w:ascii="仿宋_GB2312" w:eastAsia="仿宋_GB2312" w:hint="eastAsia"/>
          <w:sz w:val="32"/>
          <w:szCs w:val="32"/>
        </w:rPr>
        <w:t>%</w:t>
      </w:r>
      <w:r w:rsidR="00B87FBA" w:rsidRPr="0069200C">
        <w:rPr>
          <w:rFonts w:ascii="仿宋_GB2312" w:eastAsia="仿宋_GB2312" w:hint="eastAsia"/>
          <w:sz w:val="32"/>
          <w:szCs w:val="32"/>
        </w:rPr>
        <w:t>。其中：部门支出</w:t>
      </w:r>
      <w:r w:rsidR="00577EAA">
        <w:rPr>
          <w:rFonts w:ascii="仿宋_GB2312" w:eastAsia="仿宋_GB2312" w:hint="eastAsia"/>
          <w:sz w:val="32"/>
          <w:szCs w:val="32"/>
        </w:rPr>
        <w:t>497.23</w:t>
      </w:r>
      <w:r w:rsidR="00B87FBA" w:rsidRPr="0069200C">
        <w:rPr>
          <w:rFonts w:ascii="仿宋_GB2312" w:eastAsia="仿宋_GB2312" w:hint="eastAsia"/>
          <w:sz w:val="32"/>
          <w:szCs w:val="32"/>
        </w:rPr>
        <w:t>万元。</w:t>
      </w:r>
    </w:p>
    <w:p w:rsidR="00B87FBA" w:rsidRPr="0069200C" w:rsidRDefault="00B87FBA" w:rsidP="00997F10">
      <w:pPr>
        <w:ind w:firstLineChars="200" w:firstLine="640"/>
        <w:rPr>
          <w:rFonts w:ascii="仿宋_GB2312" w:eastAsia="仿宋_GB2312"/>
          <w:sz w:val="32"/>
          <w:szCs w:val="32"/>
        </w:rPr>
      </w:pPr>
      <w:r w:rsidRPr="0069200C">
        <w:rPr>
          <w:rFonts w:ascii="仿宋_GB2312" w:eastAsia="仿宋_GB2312" w:hint="eastAsia"/>
          <w:sz w:val="32"/>
          <w:szCs w:val="32"/>
        </w:rPr>
        <w:t>按支出项目类别划分：基本支出</w:t>
      </w:r>
      <w:r w:rsidR="0091551A">
        <w:rPr>
          <w:rFonts w:ascii="仿宋_GB2312" w:eastAsia="仿宋_GB2312" w:hint="eastAsia"/>
          <w:sz w:val="32"/>
          <w:szCs w:val="32"/>
        </w:rPr>
        <w:t>497.23</w:t>
      </w:r>
      <w:r w:rsidRPr="0069200C">
        <w:rPr>
          <w:rFonts w:ascii="仿宋_GB2312" w:eastAsia="仿宋_GB2312" w:hint="eastAsia"/>
          <w:sz w:val="32"/>
          <w:szCs w:val="32"/>
        </w:rPr>
        <w:t>万元，较上年</w:t>
      </w:r>
      <w:r w:rsidR="008A3A73">
        <w:rPr>
          <w:rFonts w:ascii="仿宋_GB2312" w:eastAsia="仿宋_GB2312" w:hint="eastAsia"/>
          <w:sz w:val="32"/>
          <w:szCs w:val="32"/>
        </w:rPr>
        <w:t>增长</w:t>
      </w:r>
      <w:r w:rsidR="003E4D53" w:rsidRPr="003E4D53">
        <w:rPr>
          <w:rFonts w:ascii="仿宋_GB2312" w:eastAsia="仿宋_GB2312" w:hint="eastAsia"/>
          <w:sz w:val="32"/>
          <w:szCs w:val="32"/>
        </w:rPr>
        <w:t>3</w:t>
      </w:r>
      <w:r w:rsidR="008A3A73" w:rsidRPr="003E4D53">
        <w:rPr>
          <w:rFonts w:ascii="仿宋_GB2312" w:eastAsia="仿宋_GB2312" w:hint="eastAsia"/>
          <w:sz w:val="32"/>
          <w:szCs w:val="32"/>
        </w:rPr>
        <w:t>%</w:t>
      </w:r>
      <w:r w:rsidRPr="0069200C">
        <w:rPr>
          <w:rFonts w:ascii="仿宋_GB2312" w:eastAsia="仿宋_GB2312" w:hint="eastAsia"/>
          <w:sz w:val="32"/>
          <w:szCs w:val="32"/>
        </w:rPr>
        <w:t>，包括</w:t>
      </w:r>
      <w:r w:rsidR="006B72D1" w:rsidRPr="0069200C">
        <w:rPr>
          <w:rFonts w:ascii="仿宋_GB2312" w:eastAsia="仿宋_GB2312" w:hint="eastAsia"/>
          <w:sz w:val="32"/>
          <w:szCs w:val="32"/>
        </w:rPr>
        <w:t>工资福利支出</w:t>
      </w:r>
      <w:r w:rsidR="006B72D1">
        <w:rPr>
          <w:rFonts w:ascii="仿宋_GB2312" w:eastAsia="仿宋_GB2312" w:hint="eastAsia"/>
          <w:sz w:val="32"/>
          <w:szCs w:val="32"/>
        </w:rPr>
        <w:t>181.13</w:t>
      </w:r>
      <w:r w:rsidR="006B72D1" w:rsidRPr="0069200C">
        <w:rPr>
          <w:rFonts w:ascii="仿宋_GB2312" w:eastAsia="仿宋_GB2312" w:hint="eastAsia"/>
          <w:sz w:val="32"/>
          <w:szCs w:val="32"/>
        </w:rPr>
        <w:t>万元，商品和服务支出</w:t>
      </w:r>
      <w:r w:rsidR="006B72D1">
        <w:rPr>
          <w:rFonts w:ascii="仿宋_GB2312" w:eastAsia="仿宋_GB2312" w:hint="eastAsia"/>
          <w:sz w:val="32"/>
          <w:szCs w:val="32"/>
        </w:rPr>
        <w:t>284.55</w:t>
      </w:r>
      <w:r w:rsidR="006B72D1" w:rsidRPr="0069200C">
        <w:rPr>
          <w:rFonts w:ascii="仿宋_GB2312" w:eastAsia="仿宋_GB2312" w:hint="eastAsia"/>
          <w:sz w:val="32"/>
          <w:szCs w:val="32"/>
        </w:rPr>
        <w:t>万元，对个人和家庭的补助</w:t>
      </w:r>
      <w:r w:rsidR="006B72D1">
        <w:rPr>
          <w:rFonts w:ascii="仿宋_GB2312" w:eastAsia="仿宋_GB2312" w:hint="eastAsia"/>
          <w:sz w:val="32"/>
          <w:szCs w:val="32"/>
        </w:rPr>
        <w:t>16.55</w:t>
      </w:r>
      <w:r w:rsidR="006B72D1" w:rsidRPr="0069200C">
        <w:rPr>
          <w:rFonts w:ascii="仿宋_GB2312" w:eastAsia="仿宋_GB2312" w:hint="eastAsia"/>
          <w:sz w:val="32"/>
          <w:szCs w:val="32"/>
        </w:rPr>
        <w:t>万元，</w:t>
      </w:r>
      <w:r w:rsidR="006B72D1">
        <w:rPr>
          <w:rFonts w:ascii="仿宋_GB2312" w:eastAsia="仿宋_GB2312" w:hint="eastAsia"/>
          <w:sz w:val="32"/>
          <w:szCs w:val="32"/>
        </w:rPr>
        <w:t>资本性</w:t>
      </w:r>
      <w:r w:rsidR="006B72D1" w:rsidRPr="0069200C">
        <w:rPr>
          <w:rFonts w:ascii="仿宋_GB2312" w:eastAsia="仿宋_GB2312" w:hint="eastAsia"/>
          <w:sz w:val="32"/>
          <w:szCs w:val="32"/>
        </w:rPr>
        <w:t>支出</w:t>
      </w:r>
      <w:r w:rsidR="006B72D1">
        <w:rPr>
          <w:rFonts w:ascii="仿宋_GB2312" w:eastAsia="仿宋_GB2312" w:hint="eastAsia"/>
          <w:sz w:val="32"/>
          <w:szCs w:val="32"/>
        </w:rPr>
        <w:t>15</w:t>
      </w:r>
      <w:r w:rsidR="006B72D1" w:rsidRPr="0069200C">
        <w:rPr>
          <w:rFonts w:ascii="仿宋_GB2312" w:eastAsia="仿宋_GB2312" w:hint="eastAsia"/>
          <w:sz w:val="32"/>
          <w:szCs w:val="32"/>
        </w:rPr>
        <w:t>万元</w:t>
      </w:r>
      <w:r w:rsidRPr="0069200C">
        <w:rPr>
          <w:rFonts w:ascii="仿宋_GB2312" w:eastAsia="仿宋_GB2312" w:hint="eastAsia"/>
          <w:sz w:val="32"/>
          <w:szCs w:val="32"/>
        </w:rPr>
        <w:t>。</w:t>
      </w:r>
    </w:p>
    <w:p w:rsidR="00B87FBA" w:rsidRPr="0069200C" w:rsidRDefault="00B87FBA" w:rsidP="00997F10">
      <w:pPr>
        <w:ind w:firstLineChars="200" w:firstLine="640"/>
        <w:rPr>
          <w:rFonts w:ascii="仿宋_GB2312" w:eastAsia="仿宋_GB2312"/>
          <w:sz w:val="32"/>
          <w:szCs w:val="32"/>
        </w:rPr>
      </w:pPr>
      <w:r w:rsidRPr="0069200C">
        <w:rPr>
          <w:rFonts w:ascii="仿宋_GB2312" w:eastAsia="仿宋_GB2312" w:hint="eastAsia"/>
          <w:sz w:val="32"/>
          <w:szCs w:val="32"/>
        </w:rPr>
        <w:t>按支出功能科目划分：</w:t>
      </w:r>
      <w:r w:rsidR="006B72D1" w:rsidRPr="0069200C">
        <w:rPr>
          <w:rFonts w:ascii="仿宋_GB2312" w:eastAsia="仿宋_GB2312" w:hint="eastAsia"/>
          <w:sz w:val="32"/>
          <w:szCs w:val="32"/>
        </w:rPr>
        <w:t>一般公共服务</w:t>
      </w:r>
      <w:r w:rsidR="006B72D1">
        <w:rPr>
          <w:rFonts w:ascii="仿宋_GB2312" w:eastAsia="仿宋_GB2312" w:hint="eastAsia"/>
          <w:sz w:val="32"/>
          <w:szCs w:val="32"/>
        </w:rPr>
        <w:t>286.95</w:t>
      </w:r>
      <w:r w:rsidR="006B72D1" w:rsidRPr="0069200C">
        <w:rPr>
          <w:rFonts w:ascii="仿宋_GB2312" w:eastAsia="仿宋_GB2312" w:hint="eastAsia"/>
          <w:sz w:val="32"/>
          <w:szCs w:val="32"/>
        </w:rPr>
        <w:t>万元，</w:t>
      </w:r>
      <w:r w:rsidR="006B72D1" w:rsidRPr="0091551A">
        <w:rPr>
          <w:rFonts w:ascii="仿宋_GB2312" w:eastAsia="仿宋_GB2312" w:hint="eastAsia"/>
          <w:sz w:val="32"/>
          <w:szCs w:val="32"/>
        </w:rPr>
        <w:t>文化旅游体育与传媒支出</w:t>
      </w:r>
      <w:r w:rsidR="006B72D1">
        <w:rPr>
          <w:rFonts w:ascii="仿宋_GB2312" w:eastAsia="仿宋_GB2312" w:hint="eastAsia"/>
          <w:sz w:val="32"/>
          <w:szCs w:val="32"/>
        </w:rPr>
        <w:t>10.05万元，</w:t>
      </w:r>
      <w:r w:rsidR="006B72D1" w:rsidRPr="0069200C">
        <w:rPr>
          <w:rFonts w:ascii="仿宋_GB2312" w:eastAsia="仿宋_GB2312" w:hint="eastAsia"/>
          <w:sz w:val="32"/>
          <w:szCs w:val="32"/>
        </w:rPr>
        <w:t>社会保障和就业支出</w:t>
      </w:r>
      <w:r w:rsidR="006B72D1">
        <w:rPr>
          <w:rFonts w:ascii="仿宋_GB2312" w:eastAsia="仿宋_GB2312" w:hint="eastAsia"/>
          <w:sz w:val="32"/>
          <w:szCs w:val="32"/>
        </w:rPr>
        <w:t>32.02万元，</w:t>
      </w:r>
      <w:r w:rsidR="006B72D1" w:rsidRPr="0091551A">
        <w:rPr>
          <w:rFonts w:ascii="仿宋_GB2312" w:eastAsia="仿宋_GB2312" w:hint="eastAsia"/>
          <w:sz w:val="32"/>
          <w:szCs w:val="32"/>
        </w:rPr>
        <w:t>卫生健康支出</w:t>
      </w:r>
      <w:r w:rsidR="006B72D1">
        <w:rPr>
          <w:rFonts w:ascii="仿宋_GB2312" w:eastAsia="仿宋_GB2312" w:hint="eastAsia"/>
          <w:sz w:val="32"/>
          <w:szCs w:val="32"/>
        </w:rPr>
        <w:t>11.21万元，</w:t>
      </w:r>
      <w:r w:rsidR="006B72D1" w:rsidRPr="0091551A">
        <w:rPr>
          <w:rFonts w:ascii="仿宋_GB2312" w:eastAsia="仿宋_GB2312" w:hint="eastAsia"/>
          <w:sz w:val="32"/>
          <w:szCs w:val="32"/>
        </w:rPr>
        <w:t>农林水支出</w:t>
      </w:r>
      <w:r w:rsidR="006B72D1">
        <w:rPr>
          <w:rFonts w:ascii="仿宋_GB2312" w:eastAsia="仿宋_GB2312" w:hint="eastAsia"/>
          <w:sz w:val="32"/>
          <w:szCs w:val="32"/>
        </w:rPr>
        <w:t>157万元</w:t>
      </w:r>
      <w:r w:rsidR="00997F10">
        <w:rPr>
          <w:rFonts w:ascii="仿宋_GB2312" w:eastAsia="仿宋_GB2312" w:hint="eastAsia"/>
          <w:sz w:val="32"/>
          <w:szCs w:val="32"/>
        </w:rPr>
        <w:t>。</w:t>
      </w:r>
    </w:p>
    <w:p w:rsidR="00B87FBA" w:rsidRPr="0069200C" w:rsidRDefault="00B87FBA" w:rsidP="00997F10">
      <w:pPr>
        <w:ind w:firstLineChars="200" w:firstLine="640"/>
        <w:rPr>
          <w:rFonts w:ascii="仿宋_GB2312" w:eastAsia="仿宋_GB2312"/>
          <w:sz w:val="32"/>
          <w:szCs w:val="32"/>
        </w:rPr>
      </w:pPr>
      <w:r w:rsidRPr="0069200C">
        <w:rPr>
          <w:rFonts w:ascii="仿宋_GB2312" w:eastAsia="仿宋_GB2312" w:hint="eastAsia"/>
          <w:sz w:val="32"/>
          <w:szCs w:val="32"/>
        </w:rPr>
        <w:t>按支出经济分类划分：工资福利支出</w:t>
      </w:r>
      <w:r w:rsidR="006B72D1">
        <w:rPr>
          <w:rFonts w:ascii="仿宋_GB2312" w:eastAsia="仿宋_GB2312" w:hint="eastAsia"/>
          <w:sz w:val="32"/>
          <w:szCs w:val="32"/>
        </w:rPr>
        <w:t>181.13</w:t>
      </w:r>
      <w:r w:rsidRPr="0069200C">
        <w:rPr>
          <w:rFonts w:ascii="仿宋_GB2312" w:eastAsia="仿宋_GB2312" w:hint="eastAsia"/>
          <w:sz w:val="32"/>
          <w:szCs w:val="32"/>
        </w:rPr>
        <w:t>万元，较上年</w:t>
      </w:r>
      <w:r w:rsidR="003E4D53">
        <w:rPr>
          <w:rFonts w:ascii="仿宋_GB2312" w:eastAsia="仿宋_GB2312" w:hint="eastAsia"/>
          <w:sz w:val="32"/>
          <w:szCs w:val="32"/>
        </w:rPr>
        <w:t>增加</w:t>
      </w:r>
      <w:r w:rsidR="003E4D53" w:rsidRPr="003E4D53">
        <w:rPr>
          <w:rFonts w:ascii="仿宋_GB2312" w:eastAsia="仿宋_GB2312" w:hint="eastAsia"/>
          <w:sz w:val="32"/>
          <w:szCs w:val="32"/>
        </w:rPr>
        <w:t>7.5</w:t>
      </w:r>
      <w:r w:rsidRPr="003E4D53">
        <w:rPr>
          <w:rFonts w:ascii="仿宋_GB2312" w:eastAsia="仿宋_GB2312" w:hint="eastAsia"/>
          <w:sz w:val="32"/>
          <w:szCs w:val="32"/>
        </w:rPr>
        <w:t>%</w:t>
      </w:r>
      <w:r w:rsidRPr="0069200C">
        <w:rPr>
          <w:rFonts w:ascii="仿宋_GB2312" w:eastAsia="仿宋_GB2312" w:hint="eastAsia"/>
          <w:sz w:val="32"/>
          <w:szCs w:val="32"/>
        </w:rPr>
        <w:t>；商品和服务支出</w:t>
      </w:r>
      <w:r w:rsidR="006B72D1">
        <w:rPr>
          <w:rFonts w:ascii="仿宋_GB2312" w:eastAsia="仿宋_GB2312" w:hint="eastAsia"/>
          <w:sz w:val="32"/>
          <w:szCs w:val="32"/>
        </w:rPr>
        <w:t>284.55</w:t>
      </w:r>
      <w:r w:rsidRPr="0069200C">
        <w:rPr>
          <w:rFonts w:ascii="仿宋_GB2312" w:eastAsia="仿宋_GB2312" w:hint="eastAsia"/>
          <w:sz w:val="32"/>
          <w:szCs w:val="32"/>
        </w:rPr>
        <w:t>万元，较上年</w:t>
      </w:r>
      <w:r w:rsidR="003E4D53">
        <w:rPr>
          <w:rFonts w:ascii="仿宋_GB2312" w:eastAsia="仿宋_GB2312" w:hint="eastAsia"/>
          <w:sz w:val="32"/>
          <w:szCs w:val="32"/>
        </w:rPr>
        <w:t>减少</w:t>
      </w:r>
      <w:r w:rsidR="00AD5672" w:rsidRPr="00AD5672">
        <w:rPr>
          <w:rFonts w:ascii="仿宋_GB2312" w:eastAsia="仿宋_GB2312" w:hint="eastAsia"/>
          <w:sz w:val="32"/>
          <w:szCs w:val="32"/>
        </w:rPr>
        <w:t>6.9</w:t>
      </w:r>
      <w:r w:rsidRPr="00AD5672">
        <w:rPr>
          <w:rFonts w:ascii="仿宋_GB2312" w:eastAsia="仿宋_GB2312" w:hint="eastAsia"/>
          <w:sz w:val="32"/>
          <w:szCs w:val="32"/>
        </w:rPr>
        <w:t>%</w:t>
      </w:r>
      <w:r w:rsidRPr="0069200C">
        <w:rPr>
          <w:rFonts w:ascii="仿宋_GB2312" w:eastAsia="仿宋_GB2312" w:hint="eastAsia"/>
          <w:sz w:val="32"/>
          <w:szCs w:val="32"/>
        </w:rPr>
        <w:t>；对个人和家庭补助</w:t>
      </w:r>
      <w:r w:rsidR="006B72D1">
        <w:rPr>
          <w:rFonts w:ascii="仿宋_GB2312" w:eastAsia="仿宋_GB2312" w:hint="eastAsia"/>
          <w:sz w:val="32"/>
          <w:szCs w:val="32"/>
        </w:rPr>
        <w:t>16.55</w:t>
      </w:r>
      <w:r w:rsidRPr="0069200C">
        <w:rPr>
          <w:rFonts w:ascii="仿宋_GB2312" w:eastAsia="仿宋_GB2312" w:hint="eastAsia"/>
          <w:sz w:val="32"/>
          <w:szCs w:val="32"/>
        </w:rPr>
        <w:t>万元，较上年</w:t>
      </w:r>
      <w:r w:rsidR="00AD5672" w:rsidRPr="00AD5672">
        <w:rPr>
          <w:rFonts w:ascii="仿宋_GB2312" w:eastAsia="仿宋_GB2312" w:hint="eastAsia"/>
          <w:sz w:val="32"/>
          <w:szCs w:val="32"/>
        </w:rPr>
        <w:t>增长173.1</w:t>
      </w:r>
      <w:r w:rsidRPr="00AD5672">
        <w:rPr>
          <w:rFonts w:ascii="仿宋_GB2312" w:eastAsia="仿宋_GB2312" w:hint="eastAsia"/>
          <w:sz w:val="32"/>
          <w:szCs w:val="32"/>
        </w:rPr>
        <w:t>%</w:t>
      </w:r>
      <w:r w:rsidRPr="0069200C">
        <w:rPr>
          <w:rFonts w:ascii="仿宋_GB2312" w:eastAsia="仿宋_GB2312" w:hint="eastAsia"/>
          <w:sz w:val="32"/>
          <w:szCs w:val="32"/>
        </w:rPr>
        <w:t>；</w:t>
      </w:r>
      <w:r w:rsidRPr="0069200C">
        <w:rPr>
          <w:rFonts w:ascii="仿宋_GB2312" w:eastAsia="仿宋_GB2312" w:hint="eastAsia"/>
          <w:sz w:val="32"/>
          <w:szCs w:val="32"/>
        </w:rPr>
        <w:lastRenderedPageBreak/>
        <w:t>资本性支出</w:t>
      </w:r>
      <w:r w:rsidR="006B72D1">
        <w:rPr>
          <w:rFonts w:ascii="仿宋_GB2312" w:eastAsia="仿宋_GB2312" w:hint="eastAsia"/>
          <w:sz w:val="32"/>
          <w:szCs w:val="32"/>
        </w:rPr>
        <w:t>15</w:t>
      </w:r>
      <w:r w:rsidRPr="0069200C">
        <w:rPr>
          <w:rFonts w:ascii="仿宋_GB2312" w:eastAsia="仿宋_GB2312" w:hint="eastAsia"/>
          <w:sz w:val="32"/>
          <w:szCs w:val="32"/>
        </w:rPr>
        <w:t>万元</w:t>
      </w:r>
      <w:r w:rsidR="00AD5672">
        <w:rPr>
          <w:rFonts w:ascii="仿宋_GB2312" w:eastAsia="仿宋_GB2312" w:hint="eastAsia"/>
          <w:sz w:val="32"/>
          <w:szCs w:val="32"/>
        </w:rPr>
        <w:t>，较上年增长490.55%</w:t>
      </w:r>
      <w:r w:rsidRPr="0069200C">
        <w:rPr>
          <w:rFonts w:ascii="仿宋_GB2312" w:eastAsia="仿宋_GB2312" w:hint="eastAsia"/>
          <w:sz w:val="32"/>
          <w:szCs w:val="32"/>
        </w:rPr>
        <w:t>。</w:t>
      </w:r>
    </w:p>
    <w:p w:rsidR="00B87FBA" w:rsidRPr="0069200C" w:rsidRDefault="00B87FBA" w:rsidP="0069200C">
      <w:pPr>
        <w:rPr>
          <w:rFonts w:ascii="仿宋_GB2312" w:eastAsia="仿宋_GB2312"/>
          <w:sz w:val="32"/>
          <w:szCs w:val="32"/>
        </w:rPr>
      </w:pPr>
      <w:r w:rsidRPr="0069200C">
        <w:rPr>
          <w:rFonts w:ascii="仿宋_GB2312" w:eastAsia="仿宋_GB2312" w:hint="eastAsia"/>
          <w:sz w:val="32"/>
          <w:szCs w:val="32"/>
        </w:rPr>
        <w:t>（三）财政拨款支出情况</w:t>
      </w:r>
    </w:p>
    <w:p w:rsidR="00B87FBA" w:rsidRPr="0069200C" w:rsidRDefault="00530667" w:rsidP="004B36EB">
      <w:pPr>
        <w:ind w:firstLineChars="200" w:firstLine="640"/>
        <w:rPr>
          <w:rFonts w:ascii="仿宋_GB2312" w:eastAsia="仿宋_GB2312"/>
          <w:sz w:val="32"/>
          <w:szCs w:val="32"/>
        </w:rPr>
      </w:pPr>
      <w:r>
        <w:rPr>
          <w:rFonts w:ascii="仿宋_GB2312" w:eastAsia="仿宋_GB2312" w:hint="eastAsia"/>
          <w:sz w:val="32"/>
          <w:szCs w:val="32"/>
        </w:rPr>
        <w:t>20</w:t>
      </w:r>
      <w:r w:rsidR="005A415D">
        <w:rPr>
          <w:rFonts w:ascii="仿宋_GB2312" w:eastAsia="仿宋_GB2312" w:hint="eastAsia"/>
          <w:sz w:val="32"/>
          <w:szCs w:val="32"/>
        </w:rPr>
        <w:t>19</w:t>
      </w:r>
      <w:r w:rsidR="00B87FBA" w:rsidRPr="0069200C">
        <w:rPr>
          <w:rFonts w:ascii="仿宋_GB2312" w:eastAsia="仿宋_GB2312" w:hint="eastAsia"/>
          <w:sz w:val="32"/>
          <w:szCs w:val="32"/>
        </w:rPr>
        <w:t>年</w:t>
      </w:r>
      <w:r w:rsidR="0069200C">
        <w:rPr>
          <w:rFonts w:ascii="仿宋_GB2312" w:eastAsia="仿宋_GB2312" w:hint="eastAsia"/>
          <w:sz w:val="32"/>
          <w:szCs w:val="32"/>
        </w:rPr>
        <w:t>崇义县</w:t>
      </w:r>
      <w:r w:rsidR="00577EAA">
        <w:rPr>
          <w:rFonts w:ascii="仿宋_GB2312" w:eastAsia="仿宋_GB2312" w:hint="eastAsia"/>
          <w:sz w:val="32"/>
          <w:szCs w:val="32"/>
        </w:rPr>
        <w:t>上堡乡</w:t>
      </w:r>
      <w:r w:rsidR="001D6628">
        <w:rPr>
          <w:rFonts w:ascii="仿宋_GB2312" w:eastAsia="仿宋_GB2312" w:hint="eastAsia"/>
          <w:sz w:val="32"/>
          <w:szCs w:val="32"/>
        </w:rPr>
        <w:t>人民政府</w:t>
      </w:r>
      <w:r w:rsidR="00B87FBA" w:rsidRPr="0069200C">
        <w:rPr>
          <w:rFonts w:ascii="仿宋_GB2312" w:eastAsia="仿宋_GB2312" w:hint="eastAsia"/>
          <w:sz w:val="32"/>
          <w:szCs w:val="32"/>
        </w:rPr>
        <w:t>财政拨款支出预算</w:t>
      </w:r>
      <w:r w:rsidR="006B72D1">
        <w:rPr>
          <w:rFonts w:ascii="仿宋_GB2312" w:eastAsia="仿宋_GB2312" w:hint="eastAsia"/>
          <w:sz w:val="32"/>
          <w:szCs w:val="32"/>
        </w:rPr>
        <w:t>497.23</w:t>
      </w:r>
      <w:r w:rsidR="00B87FBA" w:rsidRPr="0069200C">
        <w:rPr>
          <w:rFonts w:ascii="仿宋_GB2312" w:eastAsia="仿宋_GB2312" w:hint="eastAsia"/>
          <w:sz w:val="32"/>
          <w:szCs w:val="32"/>
        </w:rPr>
        <w:t>万元，比上年</w:t>
      </w:r>
      <w:r w:rsidR="00AD5672">
        <w:rPr>
          <w:rFonts w:ascii="仿宋_GB2312" w:eastAsia="仿宋_GB2312" w:hint="eastAsia"/>
          <w:sz w:val="32"/>
          <w:szCs w:val="32"/>
        </w:rPr>
        <w:t>增长</w:t>
      </w:r>
      <w:r w:rsidR="00AD5672" w:rsidRPr="00AD5672">
        <w:rPr>
          <w:rFonts w:ascii="仿宋_GB2312" w:eastAsia="仿宋_GB2312" w:hint="eastAsia"/>
          <w:sz w:val="32"/>
          <w:szCs w:val="32"/>
        </w:rPr>
        <w:t>3</w:t>
      </w:r>
      <w:r w:rsidR="00B87FBA" w:rsidRPr="00AD5672">
        <w:rPr>
          <w:rFonts w:ascii="仿宋_GB2312" w:eastAsia="仿宋_GB2312" w:hint="eastAsia"/>
          <w:sz w:val="32"/>
          <w:szCs w:val="32"/>
        </w:rPr>
        <w:t>%</w:t>
      </w:r>
      <w:r w:rsidR="00B87FBA" w:rsidRPr="0069200C">
        <w:rPr>
          <w:rFonts w:ascii="仿宋_GB2312" w:eastAsia="仿宋_GB2312" w:hint="eastAsia"/>
          <w:sz w:val="32"/>
          <w:szCs w:val="32"/>
        </w:rPr>
        <w:t>。具体支出情况是：</w:t>
      </w:r>
    </w:p>
    <w:p w:rsidR="00B87FBA" w:rsidRPr="0069200C" w:rsidRDefault="00B87FBA" w:rsidP="004B36EB">
      <w:pPr>
        <w:ind w:firstLineChars="200" w:firstLine="640"/>
        <w:rPr>
          <w:rFonts w:ascii="仿宋_GB2312" w:eastAsia="仿宋_GB2312"/>
          <w:sz w:val="32"/>
          <w:szCs w:val="32"/>
        </w:rPr>
      </w:pPr>
      <w:r w:rsidRPr="0069200C">
        <w:rPr>
          <w:rFonts w:ascii="仿宋_GB2312" w:eastAsia="仿宋_GB2312" w:hint="eastAsia"/>
          <w:sz w:val="32"/>
          <w:szCs w:val="32"/>
        </w:rPr>
        <w:t>按支出功能科目划分：一般公共服务</w:t>
      </w:r>
      <w:r w:rsidR="003E090F">
        <w:rPr>
          <w:rFonts w:ascii="仿宋_GB2312" w:eastAsia="仿宋_GB2312" w:hint="eastAsia"/>
          <w:sz w:val="32"/>
          <w:szCs w:val="32"/>
        </w:rPr>
        <w:t>28</w:t>
      </w:r>
      <w:r w:rsidR="0091551A">
        <w:rPr>
          <w:rFonts w:ascii="仿宋_GB2312" w:eastAsia="仿宋_GB2312" w:hint="eastAsia"/>
          <w:sz w:val="32"/>
          <w:szCs w:val="32"/>
        </w:rPr>
        <w:t>6.95</w:t>
      </w:r>
      <w:r w:rsidRPr="0069200C">
        <w:rPr>
          <w:rFonts w:ascii="仿宋_GB2312" w:eastAsia="仿宋_GB2312" w:hint="eastAsia"/>
          <w:sz w:val="32"/>
          <w:szCs w:val="32"/>
        </w:rPr>
        <w:t>万元，</w:t>
      </w:r>
      <w:r w:rsidR="0091551A" w:rsidRPr="0091551A">
        <w:rPr>
          <w:rFonts w:ascii="仿宋_GB2312" w:eastAsia="仿宋_GB2312" w:hint="eastAsia"/>
          <w:sz w:val="32"/>
          <w:szCs w:val="32"/>
        </w:rPr>
        <w:t>文化旅游体育与传媒支出</w:t>
      </w:r>
      <w:r w:rsidR="0091551A">
        <w:rPr>
          <w:rFonts w:ascii="仿宋_GB2312" w:eastAsia="仿宋_GB2312" w:hint="eastAsia"/>
          <w:sz w:val="32"/>
          <w:szCs w:val="32"/>
        </w:rPr>
        <w:t>10.05万元，</w:t>
      </w:r>
      <w:r w:rsidRPr="0069200C">
        <w:rPr>
          <w:rFonts w:ascii="仿宋_GB2312" w:eastAsia="仿宋_GB2312" w:hint="eastAsia"/>
          <w:sz w:val="32"/>
          <w:szCs w:val="32"/>
        </w:rPr>
        <w:t>社会保障和就业支出</w:t>
      </w:r>
      <w:r w:rsidR="003E090F">
        <w:rPr>
          <w:rFonts w:ascii="仿宋_GB2312" w:eastAsia="仿宋_GB2312" w:hint="eastAsia"/>
          <w:sz w:val="32"/>
          <w:szCs w:val="32"/>
        </w:rPr>
        <w:t>3</w:t>
      </w:r>
      <w:r w:rsidR="0091551A">
        <w:rPr>
          <w:rFonts w:ascii="仿宋_GB2312" w:eastAsia="仿宋_GB2312" w:hint="eastAsia"/>
          <w:sz w:val="32"/>
          <w:szCs w:val="32"/>
        </w:rPr>
        <w:t>2.02</w:t>
      </w:r>
      <w:r w:rsidR="004B36EB">
        <w:rPr>
          <w:rFonts w:ascii="仿宋_GB2312" w:eastAsia="仿宋_GB2312" w:hint="eastAsia"/>
          <w:sz w:val="32"/>
          <w:szCs w:val="32"/>
        </w:rPr>
        <w:t>万元</w:t>
      </w:r>
      <w:r w:rsidR="0091551A">
        <w:rPr>
          <w:rFonts w:ascii="仿宋_GB2312" w:eastAsia="仿宋_GB2312" w:hint="eastAsia"/>
          <w:sz w:val="32"/>
          <w:szCs w:val="32"/>
        </w:rPr>
        <w:t>，</w:t>
      </w:r>
      <w:r w:rsidR="0091551A" w:rsidRPr="0091551A">
        <w:rPr>
          <w:rFonts w:ascii="仿宋_GB2312" w:eastAsia="仿宋_GB2312" w:hint="eastAsia"/>
          <w:sz w:val="32"/>
          <w:szCs w:val="32"/>
        </w:rPr>
        <w:t>卫生健康支出</w:t>
      </w:r>
      <w:r w:rsidR="0091551A">
        <w:rPr>
          <w:rFonts w:ascii="仿宋_GB2312" w:eastAsia="仿宋_GB2312" w:hint="eastAsia"/>
          <w:sz w:val="32"/>
          <w:szCs w:val="32"/>
        </w:rPr>
        <w:t>11.21万元，</w:t>
      </w:r>
      <w:r w:rsidR="0091551A" w:rsidRPr="0091551A">
        <w:rPr>
          <w:rFonts w:ascii="仿宋_GB2312" w:eastAsia="仿宋_GB2312" w:hint="eastAsia"/>
          <w:sz w:val="32"/>
          <w:szCs w:val="32"/>
        </w:rPr>
        <w:t>农林水支出</w:t>
      </w:r>
      <w:r w:rsidR="0091551A">
        <w:rPr>
          <w:rFonts w:ascii="仿宋_GB2312" w:eastAsia="仿宋_GB2312" w:hint="eastAsia"/>
          <w:sz w:val="32"/>
          <w:szCs w:val="32"/>
        </w:rPr>
        <w:t>157万元</w:t>
      </w:r>
      <w:r w:rsidRPr="0069200C">
        <w:rPr>
          <w:rFonts w:ascii="仿宋_GB2312" w:eastAsia="仿宋_GB2312" w:hint="eastAsia"/>
          <w:sz w:val="32"/>
          <w:szCs w:val="32"/>
        </w:rPr>
        <w:t>。</w:t>
      </w:r>
    </w:p>
    <w:p w:rsidR="00B87FBA" w:rsidRPr="0069200C" w:rsidRDefault="00B87FBA" w:rsidP="004B36EB">
      <w:pPr>
        <w:ind w:firstLineChars="200" w:firstLine="640"/>
        <w:rPr>
          <w:rFonts w:ascii="仿宋_GB2312" w:eastAsia="仿宋_GB2312"/>
          <w:sz w:val="32"/>
          <w:szCs w:val="32"/>
        </w:rPr>
      </w:pPr>
      <w:r w:rsidRPr="0069200C">
        <w:rPr>
          <w:rFonts w:ascii="仿宋_GB2312" w:eastAsia="仿宋_GB2312" w:hint="eastAsia"/>
          <w:sz w:val="32"/>
          <w:szCs w:val="32"/>
        </w:rPr>
        <w:t>按支出经济分类划分：工资福利支出</w:t>
      </w:r>
      <w:r w:rsidR="0091551A">
        <w:rPr>
          <w:rFonts w:ascii="仿宋_GB2312" w:eastAsia="仿宋_GB2312" w:hint="eastAsia"/>
          <w:sz w:val="32"/>
          <w:szCs w:val="32"/>
        </w:rPr>
        <w:t>181.13</w:t>
      </w:r>
      <w:r w:rsidRPr="0069200C">
        <w:rPr>
          <w:rFonts w:ascii="仿宋_GB2312" w:eastAsia="仿宋_GB2312" w:hint="eastAsia"/>
          <w:sz w:val="32"/>
          <w:szCs w:val="32"/>
        </w:rPr>
        <w:t>万元，商品和服务支出</w:t>
      </w:r>
      <w:r w:rsidR="0091551A">
        <w:rPr>
          <w:rFonts w:ascii="仿宋_GB2312" w:eastAsia="仿宋_GB2312" w:hint="eastAsia"/>
          <w:sz w:val="32"/>
          <w:szCs w:val="32"/>
        </w:rPr>
        <w:t>284.55</w:t>
      </w:r>
      <w:r w:rsidRPr="0069200C">
        <w:rPr>
          <w:rFonts w:ascii="仿宋_GB2312" w:eastAsia="仿宋_GB2312" w:hint="eastAsia"/>
          <w:sz w:val="32"/>
          <w:szCs w:val="32"/>
        </w:rPr>
        <w:t>万元，对个人和家庭的补助</w:t>
      </w:r>
      <w:r w:rsidR="0091551A">
        <w:rPr>
          <w:rFonts w:ascii="仿宋_GB2312" w:eastAsia="仿宋_GB2312" w:hint="eastAsia"/>
          <w:sz w:val="32"/>
          <w:szCs w:val="32"/>
        </w:rPr>
        <w:t>16.55</w:t>
      </w:r>
      <w:r w:rsidRPr="0069200C">
        <w:rPr>
          <w:rFonts w:ascii="仿宋_GB2312" w:eastAsia="仿宋_GB2312" w:hint="eastAsia"/>
          <w:sz w:val="32"/>
          <w:szCs w:val="32"/>
        </w:rPr>
        <w:t>万元，</w:t>
      </w:r>
      <w:r w:rsidR="006B72D1">
        <w:rPr>
          <w:rFonts w:ascii="仿宋_GB2312" w:eastAsia="仿宋_GB2312" w:hint="eastAsia"/>
          <w:sz w:val="32"/>
          <w:szCs w:val="32"/>
        </w:rPr>
        <w:t>资本性</w:t>
      </w:r>
      <w:r w:rsidRPr="0069200C">
        <w:rPr>
          <w:rFonts w:ascii="仿宋_GB2312" w:eastAsia="仿宋_GB2312" w:hint="eastAsia"/>
          <w:sz w:val="32"/>
          <w:szCs w:val="32"/>
        </w:rPr>
        <w:t>支出</w:t>
      </w:r>
      <w:r w:rsidR="006B72D1">
        <w:rPr>
          <w:rFonts w:ascii="仿宋_GB2312" w:eastAsia="仿宋_GB2312" w:hint="eastAsia"/>
          <w:sz w:val="32"/>
          <w:szCs w:val="32"/>
        </w:rPr>
        <w:t>15</w:t>
      </w:r>
      <w:r w:rsidRPr="0069200C">
        <w:rPr>
          <w:rFonts w:ascii="仿宋_GB2312" w:eastAsia="仿宋_GB2312" w:hint="eastAsia"/>
          <w:sz w:val="32"/>
          <w:szCs w:val="32"/>
        </w:rPr>
        <w:t>万元。</w:t>
      </w:r>
    </w:p>
    <w:p w:rsidR="00B87FBA" w:rsidRPr="0069200C" w:rsidRDefault="00B87FBA" w:rsidP="0069200C">
      <w:pPr>
        <w:rPr>
          <w:rFonts w:ascii="仿宋_GB2312" w:eastAsia="仿宋_GB2312"/>
          <w:sz w:val="32"/>
          <w:szCs w:val="32"/>
        </w:rPr>
      </w:pPr>
      <w:r w:rsidRPr="0069200C">
        <w:rPr>
          <w:rFonts w:ascii="仿宋_GB2312" w:eastAsia="仿宋_GB2312" w:hint="eastAsia"/>
          <w:sz w:val="32"/>
          <w:szCs w:val="32"/>
        </w:rPr>
        <w:t>（四）政府性基金情况</w:t>
      </w:r>
    </w:p>
    <w:p w:rsidR="00B87FBA" w:rsidRPr="0069200C" w:rsidRDefault="00B87FBA" w:rsidP="004B36EB">
      <w:pPr>
        <w:ind w:firstLineChars="200" w:firstLine="640"/>
        <w:rPr>
          <w:rFonts w:ascii="仿宋_GB2312" w:eastAsia="仿宋_GB2312"/>
          <w:sz w:val="32"/>
          <w:szCs w:val="32"/>
        </w:rPr>
      </w:pPr>
      <w:r w:rsidRPr="0069200C">
        <w:rPr>
          <w:rFonts w:ascii="仿宋_GB2312" w:eastAsia="仿宋_GB2312" w:hint="eastAsia"/>
          <w:sz w:val="32"/>
          <w:szCs w:val="32"/>
        </w:rPr>
        <w:t>本部门</w:t>
      </w:r>
      <w:r w:rsidR="00530667">
        <w:rPr>
          <w:rFonts w:ascii="仿宋_GB2312" w:eastAsia="仿宋_GB2312" w:hint="eastAsia"/>
          <w:sz w:val="32"/>
          <w:szCs w:val="32"/>
        </w:rPr>
        <w:t>20</w:t>
      </w:r>
      <w:r w:rsidR="003E090F">
        <w:rPr>
          <w:rFonts w:ascii="仿宋_GB2312" w:eastAsia="仿宋_GB2312" w:hint="eastAsia"/>
          <w:sz w:val="32"/>
          <w:szCs w:val="32"/>
        </w:rPr>
        <w:t>19</w:t>
      </w:r>
      <w:r w:rsidRPr="0069200C">
        <w:rPr>
          <w:rFonts w:ascii="仿宋_GB2312" w:eastAsia="仿宋_GB2312" w:hint="eastAsia"/>
          <w:sz w:val="32"/>
          <w:szCs w:val="32"/>
        </w:rPr>
        <w:t>年没有使用政府性基金预算拨款安排的支出。</w:t>
      </w:r>
    </w:p>
    <w:p w:rsidR="00B87FBA" w:rsidRPr="0069200C" w:rsidRDefault="00B87FBA" w:rsidP="0069200C">
      <w:pPr>
        <w:rPr>
          <w:rFonts w:ascii="仿宋_GB2312" w:eastAsia="仿宋_GB2312"/>
          <w:sz w:val="32"/>
          <w:szCs w:val="32"/>
        </w:rPr>
      </w:pPr>
      <w:r w:rsidRPr="0069200C">
        <w:rPr>
          <w:rFonts w:ascii="仿宋_GB2312" w:eastAsia="仿宋_GB2312" w:hint="eastAsia"/>
          <w:sz w:val="32"/>
          <w:szCs w:val="32"/>
        </w:rPr>
        <w:t>（五）机关运行经费等重要事项的说明</w:t>
      </w:r>
    </w:p>
    <w:p w:rsidR="00B87FBA" w:rsidRPr="0030634C" w:rsidRDefault="00530667" w:rsidP="004B36EB">
      <w:pPr>
        <w:ind w:firstLineChars="200" w:firstLine="640"/>
        <w:rPr>
          <w:rFonts w:ascii="仿宋_GB2312" w:eastAsia="仿宋_GB2312"/>
          <w:sz w:val="32"/>
          <w:szCs w:val="32"/>
        </w:rPr>
      </w:pPr>
      <w:r w:rsidRPr="0030634C">
        <w:rPr>
          <w:rFonts w:ascii="仿宋_GB2312" w:eastAsia="仿宋_GB2312" w:hint="eastAsia"/>
          <w:sz w:val="32"/>
          <w:szCs w:val="32"/>
        </w:rPr>
        <w:t>20</w:t>
      </w:r>
      <w:r w:rsidR="003E090F" w:rsidRPr="0030634C">
        <w:rPr>
          <w:rFonts w:ascii="仿宋_GB2312" w:eastAsia="仿宋_GB2312" w:hint="eastAsia"/>
          <w:sz w:val="32"/>
          <w:szCs w:val="32"/>
        </w:rPr>
        <w:t>19</w:t>
      </w:r>
      <w:r w:rsidR="00B87FBA" w:rsidRPr="0030634C">
        <w:rPr>
          <w:rFonts w:ascii="仿宋_GB2312" w:eastAsia="仿宋_GB2312" w:hint="eastAsia"/>
          <w:sz w:val="32"/>
          <w:szCs w:val="32"/>
        </w:rPr>
        <w:t>年部门机关运行经费预算</w:t>
      </w:r>
      <w:r w:rsidR="0030634C" w:rsidRPr="0030634C">
        <w:rPr>
          <w:rFonts w:ascii="仿宋_GB2312" w:eastAsia="仿宋_GB2312" w:hint="eastAsia"/>
          <w:sz w:val="32"/>
          <w:szCs w:val="32"/>
        </w:rPr>
        <w:t>299.55</w:t>
      </w:r>
      <w:r w:rsidR="004B36EB" w:rsidRPr="0030634C">
        <w:rPr>
          <w:rFonts w:ascii="仿宋_GB2312" w:eastAsia="仿宋_GB2312" w:hint="eastAsia"/>
          <w:sz w:val="32"/>
          <w:szCs w:val="32"/>
        </w:rPr>
        <w:t>万元，比上年</w:t>
      </w:r>
      <w:r w:rsidR="0030634C" w:rsidRPr="0030634C">
        <w:rPr>
          <w:rFonts w:ascii="仿宋_GB2312" w:eastAsia="仿宋_GB2312" w:hint="eastAsia"/>
          <w:sz w:val="32"/>
          <w:szCs w:val="32"/>
        </w:rPr>
        <w:t>减少2.77</w:t>
      </w:r>
      <w:r w:rsidR="00B87FBA" w:rsidRPr="0030634C">
        <w:rPr>
          <w:rFonts w:ascii="仿宋_GB2312" w:eastAsia="仿宋_GB2312" w:hint="eastAsia"/>
          <w:sz w:val="32"/>
          <w:szCs w:val="32"/>
        </w:rPr>
        <w:t>%，主要原因是：</w:t>
      </w:r>
      <w:r w:rsidR="0030634C">
        <w:rPr>
          <w:rFonts w:ascii="仿宋_GB2312" w:eastAsia="仿宋_GB2312" w:hint="eastAsia"/>
          <w:sz w:val="32"/>
          <w:szCs w:val="32"/>
        </w:rPr>
        <w:t>商品服务支出减少，压减支出</w:t>
      </w:r>
      <w:r w:rsidR="00B87FBA" w:rsidRPr="0030634C">
        <w:rPr>
          <w:rFonts w:ascii="仿宋_GB2312" w:eastAsia="仿宋_GB2312" w:hint="eastAsia"/>
          <w:sz w:val="32"/>
          <w:szCs w:val="32"/>
        </w:rPr>
        <w:t>。</w:t>
      </w:r>
    </w:p>
    <w:p w:rsidR="003E090F" w:rsidRDefault="00B87FBA" w:rsidP="003E090F">
      <w:pPr>
        <w:rPr>
          <w:rFonts w:ascii="仿宋_GB2312" w:eastAsia="仿宋_GB2312"/>
          <w:sz w:val="32"/>
          <w:szCs w:val="32"/>
        </w:rPr>
      </w:pPr>
      <w:r w:rsidRPr="0069200C">
        <w:rPr>
          <w:rFonts w:ascii="仿宋_GB2312" w:eastAsia="仿宋_GB2312" w:hint="eastAsia"/>
          <w:sz w:val="32"/>
          <w:szCs w:val="32"/>
        </w:rPr>
        <w:t>（六）政府采购情况</w:t>
      </w:r>
    </w:p>
    <w:p w:rsidR="003E090F" w:rsidRPr="002D5BD3" w:rsidRDefault="003E090F" w:rsidP="002D5BD3">
      <w:pPr>
        <w:ind w:firstLineChars="200" w:firstLine="640"/>
        <w:rPr>
          <w:rFonts w:ascii="仿宋_GB2312" w:eastAsia="仿宋_GB2312"/>
          <w:sz w:val="32"/>
          <w:szCs w:val="32"/>
        </w:rPr>
      </w:pPr>
      <w:r w:rsidRPr="002D5BD3">
        <w:rPr>
          <w:rFonts w:ascii="仿宋_GB2312" w:eastAsia="仿宋_GB2312" w:hint="eastAsia"/>
          <w:sz w:val="32"/>
          <w:szCs w:val="32"/>
        </w:rPr>
        <w:t>本部门2019年度政府采购支出总额</w:t>
      </w:r>
      <w:r w:rsidR="006B72D1">
        <w:rPr>
          <w:rFonts w:ascii="仿宋_GB2312" w:eastAsia="仿宋_GB2312" w:hint="eastAsia"/>
          <w:sz w:val="32"/>
          <w:szCs w:val="32"/>
        </w:rPr>
        <w:t>15</w:t>
      </w:r>
      <w:r w:rsidRPr="002D5BD3">
        <w:rPr>
          <w:rFonts w:ascii="仿宋_GB2312" w:eastAsia="仿宋_GB2312" w:hint="eastAsia"/>
          <w:sz w:val="32"/>
          <w:szCs w:val="32"/>
        </w:rPr>
        <w:t>万元，其中：政府采购货物支出</w:t>
      </w:r>
      <w:r w:rsidR="006B72D1">
        <w:rPr>
          <w:rFonts w:ascii="仿宋_GB2312" w:eastAsia="仿宋_GB2312" w:hint="eastAsia"/>
          <w:sz w:val="32"/>
          <w:szCs w:val="32"/>
        </w:rPr>
        <w:t>15</w:t>
      </w:r>
      <w:r w:rsidRPr="002D5BD3">
        <w:rPr>
          <w:rFonts w:ascii="仿宋_GB2312" w:eastAsia="仿宋_GB2312" w:hint="eastAsia"/>
          <w:sz w:val="32"/>
          <w:szCs w:val="32"/>
        </w:rPr>
        <w:t>万元、政府采购工程支出0万元、政府采购服务支出</w:t>
      </w:r>
      <w:r w:rsidR="006B72D1">
        <w:rPr>
          <w:rFonts w:ascii="仿宋_GB2312" w:eastAsia="仿宋_GB2312" w:hint="eastAsia"/>
          <w:sz w:val="32"/>
          <w:szCs w:val="32"/>
        </w:rPr>
        <w:t>0</w:t>
      </w:r>
      <w:r w:rsidRPr="002D5BD3">
        <w:rPr>
          <w:rFonts w:ascii="仿宋_GB2312" w:eastAsia="仿宋_GB2312" w:hint="eastAsia"/>
          <w:sz w:val="32"/>
          <w:szCs w:val="32"/>
        </w:rPr>
        <w:t>万元。</w:t>
      </w:r>
    </w:p>
    <w:p w:rsidR="00B87FBA" w:rsidRPr="0069200C" w:rsidRDefault="00B87FBA" w:rsidP="0069200C">
      <w:pPr>
        <w:rPr>
          <w:rFonts w:ascii="仿宋_GB2312" w:eastAsia="仿宋_GB2312"/>
          <w:sz w:val="32"/>
          <w:szCs w:val="32"/>
        </w:rPr>
      </w:pPr>
      <w:r w:rsidRPr="0069200C">
        <w:rPr>
          <w:rFonts w:ascii="仿宋_GB2312" w:eastAsia="仿宋_GB2312" w:hint="eastAsia"/>
          <w:sz w:val="32"/>
          <w:szCs w:val="32"/>
        </w:rPr>
        <w:t>（七）国有资产占有使用情况</w:t>
      </w:r>
    </w:p>
    <w:p w:rsidR="00B87FBA" w:rsidRPr="0069200C" w:rsidRDefault="00BD66FE" w:rsidP="004B36EB">
      <w:pPr>
        <w:ind w:firstLineChars="200" w:firstLine="640"/>
        <w:rPr>
          <w:rFonts w:ascii="仿宋_GB2312" w:eastAsia="仿宋_GB2312"/>
          <w:sz w:val="32"/>
          <w:szCs w:val="32"/>
        </w:rPr>
      </w:pPr>
      <w:r>
        <w:rPr>
          <w:rFonts w:ascii="仿宋_GB2312" w:eastAsia="仿宋_GB2312" w:hint="eastAsia"/>
          <w:sz w:val="32"/>
          <w:szCs w:val="32"/>
        </w:rPr>
        <w:lastRenderedPageBreak/>
        <w:t>公务用车制度改革后，</w:t>
      </w:r>
      <w:r w:rsidR="004B36EB">
        <w:rPr>
          <w:rFonts w:ascii="仿宋_GB2312" w:eastAsia="仿宋_GB2312" w:hint="eastAsia"/>
          <w:sz w:val="32"/>
          <w:szCs w:val="32"/>
        </w:rPr>
        <w:t>本部门</w:t>
      </w:r>
      <w:r>
        <w:rPr>
          <w:rFonts w:ascii="仿宋_GB2312" w:eastAsia="仿宋_GB2312" w:hint="eastAsia"/>
          <w:sz w:val="32"/>
          <w:szCs w:val="32"/>
        </w:rPr>
        <w:t>保留两辆公车，其中2019年新购置一辆公车</w:t>
      </w:r>
      <w:r w:rsidR="00B87FBA" w:rsidRPr="0069200C">
        <w:rPr>
          <w:rFonts w:ascii="仿宋_GB2312" w:eastAsia="仿宋_GB2312" w:hint="eastAsia"/>
          <w:sz w:val="32"/>
          <w:szCs w:val="32"/>
        </w:rPr>
        <w:t>。</w:t>
      </w:r>
    </w:p>
    <w:p w:rsidR="00B87FBA" w:rsidRPr="00C9322A" w:rsidRDefault="00B87FBA" w:rsidP="0069200C">
      <w:pPr>
        <w:ind w:firstLineChars="50" w:firstLine="160"/>
        <w:rPr>
          <w:rFonts w:ascii="仿宋_GB2312" w:eastAsia="仿宋_GB2312"/>
          <w:sz w:val="32"/>
          <w:szCs w:val="32"/>
        </w:rPr>
      </w:pPr>
      <w:r w:rsidRPr="00C9322A">
        <w:rPr>
          <w:rFonts w:ascii="仿宋_GB2312" w:eastAsia="仿宋_GB2312" w:hint="eastAsia"/>
          <w:sz w:val="32"/>
          <w:szCs w:val="32"/>
        </w:rPr>
        <w:t>（八）绩效目标设置情况</w:t>
      </w:r>
    </w:p>
    <w:p w:rsidR="00B87FBA" w:rsidRPr="0056523B" w:rsidRDefault="00530667" w:rsidP="0069200C">
      <w:pPr>
        <w:ind w:firstLineChars="150" w:firstLine="480"/>
        <w:rPr>
          <w:rFonts w:ascii="仿宋_GB2312" w:eastAsia="仿宋_GB2312"/>
          <w:color w:val="FF0000"/>
          <w:sz w:val="32"/>
          <w:szCs w:val="32"/>
        </w:rPr>
      </w:pPr>
      <w:r>
        <w:rPr>
          <w:rFonts w:ascii="仿宋_GB2312" w:eastAsia="仿宋_GB2312" w:hint="eastAsia"/>
          <w:sz w:val="32"/>
          <w:szCs w:val="32"/>
        </w:rPr>
        <w:t>20</w:t>
      </w:r>
      <w:r w:rsidR="003E090F">
        <w:rPr>
          <w:rFonts w:ascii="仿宋_GB2312" w:eastAsia="仿宋_GB2312" w:hint="eastAsia"/>
          <w:sz w:val="32"/>
          <w:szCs w:val="32"/>
        </w:rPr>
        <w:t>19</w:t>
      </w:r>
      <w:r w:rsidR="00B87FBA" w:rsidRPr="00C9322A">
        <w:rPr>
          <w:rFonts w:ascii="仿宋_GB2312" w:eastAsia="仿宋_GB2312" w:hint="eastAsia"/>
          <w:sz w:val="32"/>
          <w:szCs w:val="32"/>
        </w:rPr>
        <w:t>年实行绩效目标管理的项目</w:t>
      </w:r>
      <w:r w:rsidR="001D6628">
        <w:rPr>
          <w:rFonts w:ascii="仿宋_GB2312" w:eastAsia="仿宋_GB2312" w:hint="eastAsia"/>
          <w:sz w:val="32"/>
          <w:szCs w:val="32"/>
        </w:rPr>
        <w:t>0</w:t>
      </w:r>
      <w:r w:rsidR="00B87FBA" w:rsidRPr="00C9322A">
        <w:rPr>
          <w:rFonts w:ascii="仿宋_GB2312" w:eastAsia="仿宋_GB2312" w:hint="eastAsia"/>
          <w:sz w:val="32"/>
          <w:szCs w:val="32"/>
        </w:rPr>
        <w:t>个，涉及资金</w:t>
      </w:r>
      <w:r w:rsidR="001D6628">
        <w:rPr>
          <w:rFonts w:ascii="仿宋_GB2312" w:eastAsia="仿宋_GB2312" w:hint="eastAsia"/>
          <w:sz w:val="32"/>
          <w:szCs w:val="32"/>
        </w:rPr>
        <w:t>0</w:t>
      </w:r>
      <w:r w:rsidR="00B87FBA" w:rsidRPr="00C9322A">
        <w:rPr>
          <w:rFonts w:ascii="仿宋_GB2312" w:eastAsia="仿宋_GB2312" w:hint="eastAsia"/>
          <w:sz w:val="32"/>
          <w:szCs w:val="32"/>
        </w:rPr>
        <w:t>万元；纳入绩效目标批复试点的项目0个，涉及资金0万元</w:t>
      </w:r>
    </w:p>
    <w:p w:rsidR="00B87FBA" w:rsidRPr="0069200C" w:rsidRDefault="00B87FBA" w:rsidP="00D7179F">
      <w:pPr>
        <w:outlineLvl w:val="0"/>
        <w:rPr>
          <w:rFonts w:ascii="仿宋_GB2312" w:eastAsia="仿宋_GB2312"/>
          <w:sz w:val="32"/>
          <w:szCs w:val="32"/>
        </w:rPr>
      </w:pPr>
      <w:r w:rsidRPr="0069200C">
        <w:rPr>
          <w:rFonts w:ascii="仿宋_GB2312" w:eastAsia="仿宋_GB2312" w:hint="eastAsia"/>
          <w:sz w:val="32"/>
          <w:szCs w:val="32"/>
        </w:rPr>
        <w:t>二、</w:t>
      </w:r>
      <w:r w:rsidR="00530667">
        <w:rPr>
          <w:rFonts w:ascii="仿宋_GB2312" w:eastAsia="仿宋_GB2312" w:hint="eastAsia"/>
          <w:sz w:val="32"/>
          <w:szCs w:val="32"/>
        </w:rPr>
        <w:t>20</w:t>
      </w:r>
      <w:r w:rsidR="003E090F">
        <w:rPr>
          <w:rFonts w:ascii="仿宋_GB2312" w:eastAsia="仿宋_GB2312" w:hint="eastAsia"/>
          <w:sz w:val="32"/>
          <w:szCs w:val="32"/>
        </w:rPr>
        <w:t>19</w:t>
      </w:r>
      <w:r w:rsidRPr="0069200C">
        <w:rPr>
          <w:rFonts w:ascii="仿宋_GB2312" w:eastAsia="仿宋_GB2312" w:hint="eastAsia"/>
          <w:sz w:val="32"/>
          <w:szCs w:val="32"/>
        </w:rPr>
        <w:t>年“三公”经费预算情况说明</w:t>
      </w:r>
    </w:p>
    <w:p w:rsidR="003E090F" w:rsidRPr="002D5BD3" w:rsidRDefault="003E090F" w:rsidP="003E090F">
      <w:pPr>
        <w:ind w:firstLine="630"/>
        <w:jc w:val="left"/>
        <w:rPr>
          <w:rFonts w:ascii="仿宋_GB2312" w:eastAsia="仿宋_GB2312"/>
          <w:sz w:val="32"/>
          <w:szCs w:val="32"/>
        </w:rPr>
      </w:pPr>
      <w:r w:rsidRPr="002D5BD3">
        <w:rPr>
          <w:rFonts w:ascii="仿宋_GB2312" w:eastAsia="仿宋_GB2312" w:hint="eastAsia"/>
          <w:sz w:val="32"/>
          <w:szCs w:val="32"/>
        </w:rPr>
        <w:t>本部门2019年度一般公共预算财政拨款“三公”经费支出年初预算数为</w:t>
      </w:r>
      <w:r w:rsidR="006B72D1">
        <w:rPr>
          <w:rFonts w:ascii="仿宋_GB2312" w:eastAsia="仿宋_GB2312" w:hint="eastAsia"/>
          <w:sz w:val="32"/>
          <w:szCs w:val="32"/>
        </w:rPr>
        <w:t>72.6</w:t>
      </w:r>
      <w:r w:rsidRPr="002D5BD3">
        <w:rPr>
          <w:rFonts w:ascii="仿宋_GB2312" w:eastAsia="仿宋_GB2312" w:hint="eastAsia"/>
          <w:sz w:val="32"/>
          <w:szCs w:val="32"/>
        </w:rPr>
        <w:t>万元，预算数较2018年</w:t>
      </w:r>
      <w:r w:rsidR="00BD66FE">
        <w:rPr>
          <w:rFonts w:ascii="仿宋_GB2312" w:eastAsia="仿宋_GB2312" w:hint="eastAsia"/>
          <w:sz w:val="32"/>
          <w:szCs w:val="32"/>
        </w:rPr>
        <w:t>增加</w:t>
      </w:r>
      <w:r w:rsidR="00BD66FE" w:rsidRPr="00BD66FE">
        <w:rPr>
          <w:rFonts w:ascii="仿宋_GB2312" w:eastAsia="仿宋_GB2312" w:hint="eastAsia"/>
          <w:sz w:val="32"/>
          <w:szCs w:val="32"/>
        </w:rPr>
        <w:t>12.78</w:t>
      </w:r>
      <w:r w:rsidRPr="002D5BD3">
        <w:rPr>
          <w:rFonts w:ascii="仿宋_GB2312" w:eastAsia="仿宋_GB2312" w:hint="eastAsia"/>
          <w:sz w:val="32"/>
          <w:szCs w:val="32"/>
        </w:rPr>
        <w:t>万元，</w:t>
      </w:r>
      <w:r w:rsidR="00BD66FE">
        <w:rPr>
          <w:rFonts w:ascii="仿宋_GB2312" w:eastAsia="仿宋_GB2312" w:hint="eastAsia"/>
          <w:sz w:val="32"/>
          <w:szCs w:val="32"/>
        </w:rPr>
        <w:t>增长</w:t>
      </w:r>
      <w:r w:rsidR="00BD66FE" w:rsidRPr="00BD66FE">
        <w:rPr>
          <w:rFonts w:ascii="仿宋_GB2312" w:eastAsia="仿宋_GB2312" w:hint="eastAsia"/>
          <w:sz w:val="32"/>
          <w:szCs w:val="32"/>
        </w:rPr>
        <w:t>21.83</w:t>
      </w:r>
      <w:r w:rsidRPr="00BD66FE">
        <w:rPr>
          <w:rFonts w:ascii="仿宋_GB2312" w:eastAsia="仿宋_GB2312" w:hint="eastAsia"/>
          <w:sz w:val="32"/>
          <w:szCs w:val="32"/>
        </w:rPr>
        <w:t>%</w:t>
      </w:r>
      <w:r w:rsidRPr="002D5BD3">
        <w:rPr>
          <w:rFonts w:ascii="仿宋_GB2312" w:eastAsia="仿宋_GB2312" w:hint="eastAsia"/>
          <w:sz w:val="32"/>
          <w:szCs w:val="32"/>
        </w:rPr>
        <w:t>，其中：</w:t>
      </w:r>
    </w:p>
    <w:p w:rsidR="003E090F" w:rsidRPr="002D5BD3" w:rsidRDefault="003E090F" w:rsidP="003E090F">
      <w:pPr>
        <w:ind w:firstLine="630"/>
        <w:jc w:val="left"/>
        <w:rPr>
          <w:rFonts w:ascii="仿宋_GB2312" w:eastAsia="仿宋_GB2312"/>
          <w:sz w:val="32"/>
          <w:szCs w:val="32"/>
        </w:rPr>
      </w:pPr>
      <w:r w:rsidRPr="002D5BD3">
        <w:rPr>
          <w:rFonts w:ascii="仿宋_GB2312" w:eastAsia="仿宋_GB2312" w:hint="eastAsia"/>
          <w:sz w:val="32"/>
          <w:szCs w:val="32"/>
        </w:rPr>
        <w:t>（一）因公出国（境）支出年初预算数为</w:t>
      </w:r>
      <w:r w:rsidR="006B72D1">
        <w:rPr>
          <w:rFonts w:ascii="仿宋_GB2312" w:eastAsia="仿宋_GB2312" w:hint="eastAsia"/>
          <w:sz w:val="32"/>
          <w:szCs w:val="32"/>
        </w:rPr>
        <w:t>2</w:t>
      </w:r>
      <w:r w:rsidRPr="002D5BD3">
        <w:rPr>
          <w:rFonts w:ascii="仿宋_GB2312" w:eastAsia="仿宋_GB2312" w:hint="eastAsia"/>
          <w:sz w:val="32"/>
          <w:szCs w:val="32"/>
        </w:rPr>
        <w:t>万元，2018年</w:t>
      </w:r>
      <w:r w:rsidR="0079139A">
        <w:rPr>
          <w:rFonts w:ascii="仿宋_GB2312" w:eastAsia="仿宋_GB2312" w:hint="eastAsia"/>
          <w:sz w:val="32"/>
          <w:szCs w:val="32"/>
        </w:rPr>
        <w:t>追加预算2.81万元，</w:t>
      </w:r>
      <w:r w:rsidRPr="002D5BD3">
        <w:rPr>
          <w:rFonts w:ascii="仿宋_GB2312" w:eastAsia="仿宋_GB2312" w:hint="eastAsia"/>
          <w:sz w:val="32"/>
          <w:szCs w:val="32"/>
        </w:rPr>
        <w:t>减少</w:t>
      </w:r>
      <w:r w:rsidR="0079139A">
        <w:rPr>
          <w:rFonts w:ascii="仿宋_GB2312" w:eastAsia="仿宋_GB2312" w:hint="eastAsia"/>
          <w:sz w:val="32"/>
          <w:szCs w:val="32"/>
        </w:rPr>
        <w:t>0</w:t>
      </w:r>
      <w:r w:rsidR="00BD66FE" w:rsidRPr="00BD66FE">
        <w:rPr>
          <w:rFonts w:ascii="仿宋_GB2312" w:eastAsia="仿宋_GB2312" w:hint="eastAsia"/>
          <w:sz w:val="32"/>
          <w:szCs w:val="32"/>
        </w:rPr>
        <w:t>.81</w:t>
      </w:r>
      <w:r w:rsidRPr="002D5BD3">
        <w:rPr>
          <w:rFonts w:ascii="仿宋_GB2312" w:eastAsia="仿宋_GB2312" w:hint="eastAsia"/>
          <w:sz w:val="32"/>
          <w:szCs w:val="32"/>
        </w:rPr>
        <w:t>万元，下降</w:t>
      </w:r>
      <w:r w:rsidR="0079139A">
        <w:rPr>
          <w:rFonts w:ascii="仿宋_GB2312" w:eastAsia="仿宋_GB2312" w:hint="eastAsia"/>
          <w:sz w:val="32"/>
          <w:szCs w:val="32"/>
        </w:rPr>
        <w:t>28.83</w:t>
      </w:r>
      <w:r w:rsidRPr="00BD66FE">
        <w:rPr>
          <w:rFonts w:ascii="仿宋_GB2312" w:eastAsia="仿宋_GB2312" w:hint="eastAsia"/>
          <w:sz w:val="32"/>
          <w:szCs w:val="32"/>
        </w:rPr>
        <w:t>%</w:t>
      </w:r>
      <w:r w:rsidRPr="002D5BD3">
        <w:rPr>
          <w:rFonts w:ascii="仿宋_GB2312" w:eastAsia="仿宋_GB2312" w:hint="eastAsia"/>
          <w:sz w:val="32"/>
          <w:szCs w:val="32"/>
        </w:rPr>
        <w:t>。较</w:t>
      </w:r>
      <w:r w:rsidR="0079139A">
        <w:rPr>
          <w:rFonts w:ascii="仿宋_GB2312" w:eastAsia="仿宋_GB2312" w:hint="eastAsia"/>
          <w:sz w:val="32"/>
          <w:szCs w:val="32"/>
        </w:rPr>
        <w:t>上年</w:t>
      </w:r>
      <w:r w:rsidRPr="002D5BD3">
        <w:rPr>
          <w:rFonts w:ascii="仿宋_GB2312" w:eastAsia="仿宋_GB2312" w:hint="eastAsia"/>
          <w:sz w:val="32"/>
          <w:szCs w:val="32"/>
        </w:rPr>
        <w:t>预算数</w:t>
      </w:r>
      <w:r w:rsidR="00BD66FE">
        <w:rPr>
          <w:rFonts w:ascii="仿宋_GB2312" w:eastAsia="仿宋_GB2312" w:hint="eastAsia"/>
          <w:sz w:val="32"/>
          <w:szCs w:val="32"/>
        </w:rPr>
        <w:t>减少</w:t>
      </w:r>
      <w:r w:rsidRPr="002D5BD3">
        <w:rPr>
          <w:rFonts w:ascii="仿宋_GB2312" w:eastAsia="仿宋_GB2312" w:hint="eastAsia"/>
          <w:sz w:val="32"/>
          <w:szCs w:val="32"/>
        </w:rPr>
        <w:t>的主要原因是：</w:t>
      </w:r>
      <w:r w:rsidR="0079139A">
        <w:rPr>
          <w:rFonts w:ascii="仿宋_GB2312" w:eastAsia="仿宋_GB2312" w:hint="eastAsia"/>
          <w:sz w:val="32"/>
          <w:szCs w:val="32"/>
        </w:rPr>
        <w:t>预计</w:t>
      </w:r>
      <w:r w:rsidR="00BD66FE">
        <w:rPr>
          <w:rFonts w:ascii="仿宋_GB2312" w:eastAsia="仿宋_GB2312" w:hint="eastAsia"/>
          <w:sz w:val="32"/>
          <w:szCs w:val="32"/>
        </w:rPr>
        <w:t>当年</w:t>
      </w:r>
      <w:r w:rsidR="0079139A">
        <w:rPr>
          <w:rFonts w:ascii="仿宋_GB2312" w:eastAsia="仿宋_GB2312" w:hint="eastAsia"/>
          <w:sz w:val="32"/>
          <w:szCs w:val="32"/>
        </w:rPr>
        <w:t>有</w:t>
      </w:r>
      <w:r w:rsidRPr="00BD66FE">
        <w:rPr>
          <w:rFonts w:ascii="仿宋_GB2312" w:eastAsia="仿宋_GB2312" w:hint="eastAsia"/>
          <w:sz w:val="32"/>
          <w:szCs w:val="32"/>
        </w:rPr>
        <w:t>因公出国（境）支出</w:t>
      </w:r>
      <w:r w:rsidRPr="002D5BD3">
        <w:rPr>
          <w:rFonts w:ascii="仿宋_GB2312" w:eastAsia="仿宋_GB2312" w:hint="eastAsia"/>
          <w:sz w:val="32"/>
          <w:szCs w:val="32"/>
        </w:rPr>
        <w:t>。</w:t>
      </w:r>
    </w:p>
    <w:p w:rsidR="003E090F" w:rsidRPr="002D5BD3" w:rsidRDefault="003E090F" w:rsidP="003E090F">
      <w:pPr>
        <w:ind w:firstLine="630"/>
        <w:jc w:val="left"/>
        <w:rPr>
          <w:rFonts w:ascii="仿宋_GB2312" w:eastAsia="仿宋_GB2312"/>
          <w:sz w:val="32"/>
          <w:szCs w:val="32"/>
        </w:rPr>
      </w:pPr>
      <w:r w:rsidRPr="002D5BD3">
        <w:rPr>
          <w:rFonts w:ascii="仿宋_GB2312" w:eastAsia="仿宋_GB2312" w:hint="eastAsia"/>
          <w:sz w:val="32"/>
          <w:szCs w:val="32"/>
        </w:rPr>
        <w:t>（二）公务接待费支出年初预算数为</w:t>
      </w:r>
      <w:r w:rsidR="006B72D1">
        <w:rPr>
          <w:rFonts w:ascii="仿宋_GB2312" w:eastAsia="仿宋_GB2312" w:hint="eastAsia"/>
          <w:sz w:val="32"/>
          <w:szCs w:val="32"/>
        </w:rPr>
        <w:t>44.6</w:t>
      </w:r>
      <w:r w:rsidRPr="002D5BD3">
        <w:rPr>
          <w:rFonts w:ascii="仿宋_GB2312" w:eastAsia="仿宋_GB2312" w:hint="eastAsia"/>
          <w:sz w:val="32"/>
          <w:szCs w:val="32"/>
        </w:rPr>
        <w:t>万元，预算数较2018年减少</w:t>
      </w:r>
      <w:r w:rsidR="00BD66FE">
        <w:rPr>
          <w:rFonts w:ascii="仿宋_GB2312" w:eastAsia="仿宋_GB2312" w:hint="eastAsia"/>
          <w:sz w:val="32"/>
          <w:szCs w:val="32"/>
        </w:rPr>
        <w:t>0.42</w:t>
      </w:r>
      <w:r w:rsidRPr="002D5BD3">
        <w:rPr>
          <w:rFonts w:ascii="仿宋_GB2312" w:eastAsia="仿宋_GB2312" w:hint="eastAsia"/>
          <w:sz w:val="32"/>
          <w:szCs w:val="32"/>
        </w:rPr>
        <w:t>万元，下降</w:t>
      </w:r>
      <w:r w:rsidR="00BD66FE">
        <w:rPr>
          <w:rFonts w:ascii="仿宋_GB2312" w:eastAsia="仿宋_GB2312" w:hint="eastAsia"/>
          <w:sz w:val="32"/>
          <w:szCs w:val="32"/>
        </w:rPr>
        <w:t>0.94</w:t>
      </w:r>
      <w:r w:rsidRPr="002D5BD3">
        <w:rPr>
          <w:rFonts w:ascii="仿宋_GB2312" w:eastAsia="仿宋_GB2312" w:hint="eastAsia"/>
          <w:sz w:val="32"/>
          <w:szCs w:val="32"/>
        </w:rPr>
        <w:t>%。较</w:t>
      </w:r>
      <w:r w:rsidR="0079139A">
        <w:rPr>
          <w:rFonts w:ascii="仿宋_GB2312" w:eastAsia="仿宋_GB2312" w:hint="eastAsia"/>
          <w:sz w:val="32"/>
          <w:szCs w:val="32"/>
        </w:rPr>
        <w:t>上年</w:t>
      </w:r>
      <w:r w:rsidRPr="002D5BD3">
        <w:rPr>
          <w:rFonts w:ascii="仿宋_GB2312" w:eastAsia="仿宋_GB2312" w:hint="eastAsia"/>
          <w:sz w:val="32"/>
          <w:szCs w:val="32"/>
        </w:rPr>
        <w:t>预算数减少的主要原因是：落实过紧日子要求压减支出。</w:t>
      </w:r>
    </w:p>
    <w:p w:rsidR="003E090F" w:rsidRDefault="003E090F" w:rsidP="003E090F">
      <w:pPr>
        <w:ind w:firstLine="630"/>
        <w:jc w:val="left"/>
        <w:rPr>
          <w:rFonts w:ascii="仿宋_GB2312" w:eastAsia="仿宋_GB2312"/>
          <w:sz w:val="32"/>
          <w:szCs w:val="32"/>
        </w:rPr>
      </w:pPr>
      <w:r w:rsidRPr="002D5BD3">
        <w:rPr>
          <w:rFonts w:ascii="仿宋_GB2312" w:eastAsia="仿宋_GB2312" w:hint="eastAsia"/>
          <w:sz w:val="32"/>
          <w:szCs w:val="32"/>
        </w:rPr>
        <w:t>（三）公务用车购置及运行维护费支出</w:t>
      </w:r>
      <w:r w:rsidR="00BD66FE">
        <w:rPr>
          <w:rFonts w:ascii="仿宋_GB2312" w:eastAsia="仿宋_GB2312" w:hint="eastAsia"/>
          <w:sz w:val="32"/>
          <w:szCs w:val="32"/>
        </w:rPr>
        <w:t>2</w:t>
      </w:r>
      <w:r w:rsidR="0079139A">
        <w:rPr>
          <w:rFonts w:ascii="仿宋_GB2312" w:eastAsia="仿宋_GB2312" w:hint="eastAsia"/>
          <w:sz w:val="32"/>
          <w:szCs w:val="32"/>
        </w:rPr>
        <w:t>6</w:t>
      </w:r>
      <w:r w:rsidRPr="002D5BD3">
        <w:rPr>
          <w:rFonts w:ascii="仿宋_GB2312" w:eastAsia="仿宋_GB2312" w:hint="eastAsia"/>
          <w:sz w:val="32"/>
          <w:szCs w:val="32"/>
        </w:rPr>
        <w:t>万元，其中公务用车购置年初预算数为</w:t>
      </w:r>
      <w:r w:rsidR="003E4D53">
        <w:rPr>
          <w:rFonts w:ascii="仿宋_GB2312" w:eastAsia="仿宋_GB2312" w:hint="eastAsia"/>
          <w:sz w:val="32"/>
          <w:szCs w:val="32"/>
        </w:rPr>
        <w:t>15</w:t>
      </w:r>
      <w:r w:rsidRPr="002D5BD3">
        <w:rPr>
          <w:rFonts w:ascii="仿宋_GB2312" w:eastAsia="仿宋_GB2312" w:hint="eastAsia"/>
          <w:sz w:val="32"/>
          <w:szCs w:val="32"/>
        </w:rPr>
        <w:t>万元，</w:t>
      </w:r>
      <w:r w:rsidR="0079139A">
        <w:rPr>
          <w:rFonts w:ascii="仿宋_GB2312" w:eastAsia="仿宋_GB2312" w:hint="eastAsia"/>
          <w:sz w:val="32"/>
          <w:szCs w:val="32"/>
        </w:rPr>
        <w:t>公务用车运行年初预算书11</w:t>
      </w:r>
      <w:r w:rsidRPr="002D5BD3">
        <w:rPr>
          <w:rFonts w:ascii="仿宋_GB2312" w:eastAsia="仿宋_GB2312" w:hint="eastAsia"/>
          <w:sz w:val="32"/>
          <w:szCs w:val="32"/>
        </w:rPr>
        <w:t>万元，较2018年增加</w:t>
      </w:r>
      <w:r w:rsidR="0079139A">
        <w:rPr>
          <w:rFonts w:ascii="仿宋_GB2312" w:eastAsia="仿宋_GB2312" w:hint="eastAsia"/>
          <w:sz w:val="32"/>
          <w:szCs w:val="32"/>
        </w:rPr>
        <w:t>16</w:t>
      </w:r>
      <w:r w:rsidRPr="002D5BD3">
        <w:rPr>
          <w:rFonts w:ascii="仿宋_GB2312" w:eastAsia="仿宋_GB2312" w:hint="eastAsia"/>
          <w:sz w:val="32"/>
          <w:szCs w:val="32"/>
        </w:rPr>
        <w:t>万元，增长</w:t>
      </w:r>
      <w:r w:rsidR="0030634C" w:rsidRPr="0030634C">
        <w:rPr>
          <w:rFonts w:ascii="仿宋_GB2312" w:eastAsia="仿宋_GB2312" w:hint="eastAsia"/>
          <w:sz w:val="32"/>
          <w:szCs w:val="32"/>
        </w:rPr>
        <w:t>1</w:t>
      </w:r>
      <w:r w:rsidR="0079139A">
        <w:rPr>
          <w:rFonts w:ascii="仿宋_GB2312" w:eastAsia="仿宋_GB2312" w:hint="eastAsia"/>
          <w:sz w:val="32"/>
          <w:szCs w:val="32"/>
        </w:rPr>
        <w:t>60</w:t>
      </w:r>
      <w:r w:rsidRPr="0030634C">
        <w:rPr>
          <w:rFonts w:ascii="仿宋_GB2312" w:eastAsia="仿宋_GB2312" w:hint="eastAsia"/>
          <w:sz w:val="32"/>
          <w:szCs w:val="32"/>
        </w:rPr>
        <w:t>%</w:t>
      </w:r>
      <w:r w:rsidRPr="002D5BD3">
        <w:rPr>
          <w:rFonts w:ascii="仿宋_GB2312" w:eastAsia="仿宋_GB2312" w:hint="eastAsia"/>
          <w:sz w:val="32"/>
          <w:szCs w:val="32"/>
        </w:rPr>
        <w:t>。较</w:t>
      </w:r>
      <w:r w:rsidR="0079139A">
        <w:rPr>
          <w:rFonts w:ascii="仿宋_GB2312" w:eastAsia="仿宋_GB2312" w:hint="eastAsia"/>
          <w:sz w:val="32"/>
          <w:szCs w:val="32"/>
        </w:rPr>
        <w:t>上年</w:t>
      </w:r>
      <w:r w:rsidRPr="002D5BD3">
        <w:rPr>
          <w:rFonts w:ascii="仿宋_GB2312" w:eastAsia="仿宋_GB2312" w:hint="eastAsia"/>
          <w:sz w:val="32"/>
          <w:szCs w:val="32"/>
        </w:rPr>
        <w:t>预算数增加的主要原因是：</w:t>
      </w:r>
      <w:r w:rsidR="00967F1C">
        <w:rPr>
          <w:rFonts w:ascii="仿宋_GB2312" w:eastAsia="仿宋_GB2312" w:hint="eastAsia"/>
          <w:sz w:val="32"/>
          <w:szCs w:val="32"/>
        </w:rPr>
        <w:t>一辆公务用车已到使用年限，计划在</w:t>
      </w:r>
      <w:r w:rsidRPr="002D5BD3">
        <w:rPr>
          <w:rFonts w:ascii="仿宋_GB2312" w:eastAsia="仿宋_GB2312" w:hint="eastAsia"/>
          <w:sz w:val="32"/>
          <w:szCs w:val="32"/>
        </w:rPr>
        <w:t>2019年</w:t>
      </w:r>
      <w:r w:rsidR="0079139A">
        <w:rPr>
          <w:rFonts w:ascii="仿宋_GB2312" w:eastAsia="仿宋_GB2312" w:hint="eastAsia"/>
          <w:sz w:val="32"/>
          <w:szCs w:val="32"/>
        </w:rPr>
        <w:t>新购置</w:t>
      </w:r>
      <w:r w:rsidR="002D5BD3">
        <w:rPr>
          <w:rFonts w:ascii="仿宋_GB2312" w:eastAsia="仿宋_GB2312" w:hint="eastAsia"/>
          <w:sz w:val="32"/>
          <w:szCs w:val="32"/>
        </w:rPr>
        <w:t>1辆</w:t>
      </w:r>
      <w:r w:rsidRPr="002D5BD3">
        <w:rPr>
          <w:rFonts w:ascii="仿宋_GB2312" w:eastAsia="仿宋_GB2312" w:hint="eastAsia"/>
          <w:sz w:val="32"/>
          <w:szCs w:val="32"/>
        </w:rPr>
        <w:t>公务</w:t>
      </w:r>
      <w:r w:rsidR="002D5BD3">
        <w:rPr>
          <w:rFonts w:ascii="仿宋_GB2312" w:eastAsia="仿宋_GB2312" w:hint="eastAsia"/>
          <w:sz w:val="32"/>
          <w:szCs w:val="32"/>
        </w:rPr>
        <w:t>用</w:t>
      </w:r>
      <w:r w:rsidR="003E4D53">
        <w:rPr>
          <w:rFonts w:ascii="仿宋_GB2312" w:eastAsia="仿宋_GB2312" w:hint="eastAsia"/>
          <w:sz w:val="32"/>
          <w:szCs w:val="32"/>
        </w:rPr>
        <w:t>车。</w:t>
      </w:r>
    </w:p>
    <w:p w:rsidR="0079139A" w:rsidRDefault="0079139A" w:rsidP="003E090F">
      <w:pPr>
        <w:ind w:firstLine="630"/>
        <w:jc w:val="left"/>
        <w:rPr>
          <w:rFonts w:ascii="仿宋_GB2312" w:eastAsia="仿宋_GB2312"/>
          <w:sz w:val="32"/>
          <w:szCs w:val="32"/>
        </w:rPr>
      </w:pPr>
    </w:p>
    <w:p w:rsidR="0079139A" w:rsidRPr="002D5BD3" w:rsidRDefault="0079139A" w:rsidP="003E090F">
      <w:pPr>
        <w:ind w:firstLine="630"/>
        <w:jc w:val="left"/>
        <w:rPr>
          <w:rFonts w:ascii="仿宋_GB2312" w:eastAsia="仿宋_GB2312"/>
          <w:sz w:val="32"/>
          <w:szCs w:val="32"/>
        </w:rPr>
      </w:pPr>
    </w:p>
    <w:p w:rsidR="00B87FBA" w:rsidRPr="0069200C" w:rsidRDefault="00B87FBA" w:rsidP="0069200C">
      <w:pPr>
        <w:rPr>
          <w:rFonts w:ascii="仿宋_GB2312" w:eastAsia="仿宋_GB2312"/>
          <w:sz w:val="32"/>
          <w:szCs w:val="32"/>
        </w:rPr>
      </w:pPr>
      <w:r w:rsidRPr="0069200C">
        <w:rPr>
          <w:rFonts w:ascii="仿宋_GB2312" w:eastAsia="仿宋_GB2312" w:hint="eastAsia"/>
          <w:sz w:val="32"/>
          <w:szCs w:val="32"/>
        </w:rPr>
        <w:t>第三部分</w:t>
      </w:r>
      <w:r w:rsidRPr="0069200C">
        <w:rPr>
          <w:rFonts w:eastAsia="仿宋_GB2312" w:hint="eastAsia"/>
          <w:sz w:val="32"/>
          <w:szCs w:val="32"/>
        </w:rPr>
        <w:t>  </w:t>
      </w:r>
      <w:r w:rsidR="0069200C">
        <w:rPr>
          <w:rFonts w:ascii="仿宋_GB2312" w:eastAsia="仿宋_GB2312" w:hint="eastAsia"/>
          <w:sz w:val="32"/>
          <w:szCs w:val="32"/>
        </w:rPr>
        <w:t>崇义县</w:t>
      </w:r>
      <w:r w:rsidR="00C10A87">
        <w:rPr>
          <w:rFonts w:ascii="仿宋_GB2312" w:eastAsia="仿宋_GB2312" w:hint="eastAsia"/>
          <w:sz w:val="32"/>
          <w:szCs w:val="32"/>
        </w:rPr>
        <w:t>上堡乡</w:t>
      </w:r>
      <w:r w:rsidR="003E527E">
        <w:rPr>
          <w:rFonts w:ascii="仿宋_GB2312" w:eastAsia="仿宋_GB2312" w:hint="eastAsia"/>
          <w:sz w:val="32"/>
          <w:szCs w:val="32"/>
        </w:rPr>
        <w:t>人民政府</w:t>
      </w:r>
      <w:r w:rsidR="00530667">
        <w:rPr>
          <w:rFonts w:ascii="仿宋_GB2312" w:eastAsia="仿宋_GB2312" w:hint="eastAsia"/>
          <w:sz w:val="32"/>
          <w:szCs w:val="32"/>
        </w:rPr>
        <w:t>20</w:t>
      </w:r>
      <w:r w:rsidR="003E090F">
        <w:rPr>
          <w:rFonts w:ascii="仿宋_GB2312" w:eastAsia="仿宋_GB2312" w:hint="eastAsia"/>
          <w:sz w:val="32"/>
          <w:szCs w:val="32"/>
        </w:rPr>
        <w:t>19</w:t>
      </w:r>
      <w:r w:rsidRPr="0069200C">
        <w:rPr>
          <w:rFonts w:ascii="仿宋_GB2312" w:eastAsia="仿宋_GB2312" w:hint="eastAsia"/>
          <w:sz w:val="32"/>
          <w:szCs w:val="32"/>
        </w:rPr>
        <w:t>年部门预算表</w:t>
      </w:r>
    </w:p>
    <w:p w:rsidR="00B87FBA" w:rsidRPr="0069200C" w:rsidRDefault="00B87FBA" w:rsidP="0069200C">
      <w:pPr>
        <w:rPr>
          <w:rFonts w:ascii="仿宋_GB2312" w:eastAsia="仿宋_GB2312"/>
          <w:sz w:val="32"/>
          <w:szCs w:val="32"/>
        </w:rPr>
      </w:pPr>
      <w:r w:rsidRPr="0069200C">
        <w:rPr>
          <w:rFonts w:eastAsia="仿宋_GB2312" w:hint="eastAsia"/>
          <w:sz w:val="32"/>
          <w:szCs w:val="32"/>
        </w:rPr>
        <w:t> </w:t>
      </w:r>
    </w:p>
    <w:p w:rsidR="00B87FBA" w:rsidRDefault="00B87FBA" w:rsidP="0069200C">
      <w:pPr>
        <w:rPr>
          <w:rFonts w:ascii="仿宋_GB2312" w:eastAsia="仿宋_GB2312"/>
          <w:sz w:val="32"/>
          <w:szCs w:val="32"/>
        </w:rPr>
      </w:pPr>
      <w:r w:rsidRPr="0069200C">
        <w:rPr>
          <w:rFonts w:ascii="仿宋_GB2312" w:eastAsia="仿宋_GB2312" w:hint="eastAsia"/>
          <w:sz w:val="32"/>
          <w:szCs w:val="32"/>
        </w:rPr>
        <w:t>八张表（详见附表）</w:t>
      </w:r>
    </w:p>
    <w:p w:rsidR="007D5C44" w:rsidRPr="0069200C" w:rsidRDefault="0034432A" w:rsidP="007D5C44">
      <w:pPr>
        <w:rPr>
          <w:rFonts w:ascii="仿宋_GB2312" w:eastAsia="仿宋_GB2312"/>
          <w:sz w:val="32"/>
          <w:szCs w:val="32"/>
        </w:rPr>
      </w:pPr>
      <w:hyperlink r:id="rId6" w:tooltip="赣州市财政局2019年部门预算公开表.xls" w:history="1">
        <w:r w:rsidR="007D5C44">
          <w:rPr>
            <w:rStyle w:val="a5"/>
            <w:rFonts w:ascii="仿宋_GB2312" w:eastAsia="仿宋_GB2312" w:hint="eastAsia"/>
            <w:sz w:val="32"/>
            <w:szCs w:val="32"/>
          </w:rPr>
          <w:t>崇义县上堡乡人民政府2019</w:t>
        </w:r>
        <w:r w:rsidR="007D5C44" w:rsidRPr="0069200C">
          <w:rPr>
            <w:rStyle w:val="a5"/>
            <w:rFonts w:ascii="仿宋_GB2312" w:eastAsia="仿宋_GB2312" w:hint="eastAsia"/>
            <w:sz w:val="32"/>
            <w:szCs w:val="32"/>
          </w:rPr>
          <w:t>年部门预算公开表.</w:t>
        </w:r>
        <w:proofErr w:type="gramStart"/>
        <w:r w:rsidR="007D5C44" w:rsidRPr="0069200C">
          <w:rPr>
            <w:rStyle w:val="a5"/>
            <w:rFonts w:ascii="仿宋_GB2312" w:eastAsia="仿宋_GB2312" w:hint="eastAsia"/>
            <w:sz w:val="32"/>
            <w:szCs w:val="32"/>
          </w:rPr>
          <w:t>xls</w:t>
        </w:r>
        <w:proofErr w:type="gramEnd"/>
      </w:hyperlink>
    </w:p>
    <w:p w:rsidR="00B87FBA" w:rsidRPr="0069200C" w:rsidRDefault="00B87FBA" w:rsidP="0069200C">
      <w:pPr>
        <w:rPr>
          <w:rFonts w:ascii="仿宋_GB2312" w:eastAsia="仿宋_GB2312"/>
          <w:sz w:val="32"/>
          <w:szCs w:val="32"/>
        </w:rPr>
      </w:pPr>
      <w:r w:rsidRPr="0069200C">
        <w:rPr>
          <w:rFonts w:ascii="仿宋_GB2312" w:eastAsia="仿宋_GB2312" w:hint="eastAsia"/>
          <w:sz w:val="32"/>
          <w:szCs w:val="32"/>
        </w:rPr>
        <w:t>第四部分</w:t>
      </w:r>
      <w:r w:rsidRPr="0069200C">
        <w:rPr>
          <w:rFonts w:eastAsia="仿宋_GB2312" w:hint="eastAsia"/>
          <w:sz w:val="32"/>
          <w:szCs w:val="32"/>
        </w:rPr>
        <w:t>   </w:t>
      </w:r>
      <w:r w:rsidRPr="0069200C">
        <w:rPr>
          <w:rFonts w:ascii="仿宋_GB2312" w:eastAsia="仿宋_GB2312" w:hint="eastAsia"/>
          <w:sz w:val="32"/>
          <w:szCs w:val="32"/>
        </w:rPr>
        <w:t>名词解释</w:t>
      </w:r>
    </w:p>
    <w:p w:rsidR="00B87FBA" w:rsidRPr="0069200C" w:rsidRDefault="00B87FBA" w:rsidP="0069200C">
      <w:pPr>
        <w:rPr>
          <w:rFonts w:ascii="仿宋_GB2312" w:eastAsia="仿宋_GB2312"/>
          <w:sz w:val="32"/>
          <w:szCs w:val="32"/>
        </w:rPr>
      </w:pPr>
      <w:r w:rsidRPr="0069200C">
        <w:rPr>
          <w:rFonts w:eastAsia="仿宋_GB2312" w:hint="eastAsia"/>
          <w:sz w:val="32"/>
          <w:szCs w:val="32"/>
        </w:rPr>
        <w:t> </w:t>
      </w:r>
    </w:p>
    <w:p w:rsidR="002D5BD3" w:rsidRDefault="002D5BD3" w:rsidP="002D5BD3">
      <w:pPr>
        <w:rPr>
          <w:rFonts w:ascii="仿宋_GB2312" w:eastAsia="仿宋_GB2312"/>
          <w:sz w:val="32"/>
          <w:szCs w:val="32"/>
        </w:rPr>
      </w:pPr>
      <w:r>
        <w:rPr>
          <w:rFonts w:ascii="仿宋_GB2312" w:eastAsia="仿宋_GB2312" w:hint="eastAsia"/>
          <w:sz w:val="32"/>
          <w:szCs w:val="32"/>
        </w:rPr>
        <w:t>一、收入科目</w:t>
      </w:r>
    </w:p>
    <w:p w:rsidR="002D5BD3" w:rsidRDefault="002D5BD3" w:rsidP="002D5BD3">
      <w:pPr>
        <w:rPr>
          <w:rFonts w:ascii="仿宋_GB2312" w:eastAsia="仿宋_GB2312"/>
          <w:sz w:val="32"/>
          <w:szCs w:val="32"/>
        </w:rPr>
      </w:pPr>
      <w:r>
        <w:rPr>
          <w:rFonts w:ascii="仿宋_GB2312" w:eastAsia="仿宋_GB2312" w:hint="eastAsia"/>
          <w:sz w:val="32"/>
          <w:szCs w:val="32"/>
        </w:rPr>
        <w:t>（一）财政拨款：指市级财政当年拨付的资金。</w:t>
      </w:r>
    </w:p>
    <w:p w:rsidR="002D5BD3" w:rsidRDefault="002D5BD3" w:rsidP="002D5BD3">
      <w:pPr>
        <w:rPr>
          <w:rFonts w:ascii="仿宋_GB2312" w:eastAsia="仿宋_GB2312"/>
          <w:sz w:val="32"/>
          <w:szCs w:val="32"/>
        </w:rPr>
      </w:pPr>
      <w:r>
        <w:rPr>
          <w:rFonts w:ascii="仿宋_GB2312" w:eastAsia="仿宋_GB2312" w:hint="eastAsia"/>
          <w:sz w:val="32"/>
          <w:szCs w:val="32"/>
        </w:rPr>
        <w:t>（二）上级补助收入：指单位从主管部门和上级单位取得的补助收入。</w:t>
      </w:r>
    </w:p>
    <w:p w:rsidR="002D5BD3" w:rsidRDefault="002D5BD3" w:rsidP="002D5BD3">
      <w:pPr>
        <w:rPr>
          <w:rFonts w:ascii="仿宋_GB2312" w:eastAsia="仿宋_GB2312"/>
          <w:sz w:val="32"/>
          <w:szCs w:val="32"/>
        </w:rPr>
      </w:pPr>
      <w:r>
        <w:rPr>
          <w:rFonts w:ascii="仿宋_GB2312" w:eastAsia="仿宋_GB2312" w:hint="eastAsia"/>
          <w:sz w:val="32"/>
          <w:szCs w:val="32"/>
        </w:rPr>
        <w:t>（三）其他收入：指除财政拨款、上级补助收入、事业收入、事业单位经营收入等以外的各项收入。</w:t>
      </w:r>
    </w:p>
    <w:p w:rsidR="002D5BD3" w:rsidRDefault="002D5BD3" w:rsidP="002D5BD3">
      <w:pPr>
        <w:rPr>
          <w:rFonts w:ascii="仿宋_GB2312" w:eastAsia="仿宋_GB2312"/>
          <w:sz w:val="32"/>
          <w:szCs w:val="32"/>
        </w:rPr>
      </w:pPr>
      <w:r>
        <w:rPr>
          <w:rFonts w:ascii="仿宋_GB2312" w:eastAsia="仿宋_GB2312" w:hint="eastAsia"/>
          <w:sz w:val="32"/>
          <w:szCs w:val="32"/>
        </w:rPr>
        <w:t>（四）上年结转和结余：填列2018年全部结转和结余的资金数，包括当年结转结余资金和历年滚存结转结余资金。</w:t>
      </w:r>
    </w:p>
    <w:p w:rsidR="002D5BD3" w:rsidRDefault="002D5BD3" w:rsidP="002D5BD3">
      <w:pPr>
        <w:rPr>
          <w:rFonts w:ascii="仿宋_GB2312" w:eastAsia="仿宋_GB2312"/>
          <w:sz w:val="32"/>
          <w:szCs w:val="32"/>
        </w:rPr>
      </w:pPr>
      <w:r>
        <w:rPr>
          <w:rFonts w:ascii="仿宋_GB2312" w:eastAsia="仿宋_GB2312" w:hint="eastAsia"/>
          <w:sz w:val="32"/>
          <w:szCs w:val="32"/>
        </w:rPr>
        <w:t>二、支出科目</w:t>
      </w:r>
    </w:p>
    <w:p w:rsidR="002D5BD3" w:rsidRDefault="002D5BD3" w:rsidP="002D5BD3">
      <w:pPr>
        <w:rPr>
          <w:rFonts w:ascii="仿宋_GB2312" w:eastAsia="仿宋_GB2312"/>
          <w:sz w:val="32"/>
          <w:szCs w:val="32"/>
        </w:rPr>
      </w:pPr>
      <w:r>
        <w:rPr>
          <w:rFonts w:ascii="仿宋_GB2312" w:eastAsia="仿宋_GB2312" w:hint="eastAsia"/>
          <w:sz w:val="32"/>
          <w:szCs w:val="32"/>
        </w:rPr>
        <w:t>（一）行政运行：反映行政单位（</w:t>
      </w:r>
      <w:proofErr w:type="gramStart"/>
      <w:r>
        <w:rPr>
          <w:rFonts w:ascii="仿宋_GB2312" w:eastAsia="仿宋_GB2312" w:hint="eastAsia"/>
          <w:sz w:val="32"/>
          <w:szCs w:val="32"/>
        </w:rPr>
        <w:t>包括参公单位</w:t>
      </w:r>
      <w:proofErr w:type="gramEnd"/>
      <w:r>
        <w:rPr>
          <w:rFonts w:ascii="仿宋_GB2312" w:eastAsia="仿宋_GB2312" w:hint="eastAsia"/>
          <w:sz w:val="32"/>
          <w:szCs w:val="32"/>
        </w:rPr>
        <w:t>）的基本支出。</w:t>
      </w:r>
    </w:p>
    <w:p w:rsidR="002D5BD3" w:rsidRDefault="002D5BD3" w:rsidP="002D5BD3">
      <w:pPr>
        <w:rPr>
          <w:rFonts w:ascii="仿宋_GB2312" w:eastAsia="仿宋_GB2312"/>
          <w:sz w:val="32"/>
          <w:szCs w:val="32"/>
        </w:rPr>
      </w:pPr>
      <w:r>
        <w:rPr>
          <w:rFonts w:ascii="仿宋_GB2312" w:eastAsia="仿宋_GB2312" w:hint="eastAsia"/>
          <w:sz w:val="32"/>
          <w:szCs w:val="32"/>
        </w:rPr>
        <w:t>（二）一般行政管理事务：反映行政单位（</w:t>
      </w:r>
      <w:proofErr w:type="gramStart"/>
      <w:r>
        <w:rPr>
          <w:rFonts w:ascii="仿宋_GB2312" w:eastAsia="仿宋_GB2312" w:hint="eastAsia"/>
          <w:sz w:val="32"/>
          <w:szCs w:val="32"/>
        </w:rPr>
        <w:t>包括参公单位</w:t>
      </w:r>
      <w:proofErr w:type="gramEnd"/>
      <w:r>
        <w:rPr>
          <w:rFonts w:ascii="仿宋_GB2312" w:eastAsia="仿宋_GB2312" w:hint="eastAsia"/>
          <w:sz w:val="32"/>
          <w:szCs w:val="32"/>
        </w:rPr>
        <w:t>）未单独设置项级科目的其他项目支出。</w:t>
      </w:r>
    </w:p>
    <w:p w:rsidR="002D5BD3" w:rsidRDefault="002D5BD3" w:rsidP="002D5BD3">
      <w:pPr>
        <w:rPr>
          <w:rFonts w:ascii="仿宋_GB2312" w:eastAsia="仿宋_GB2312"/>
          <w:sz w:val="32"/>
          <w:szCs w:val="32"/>
        </w:rPr>
      </w:pPr>
      <w:r>
        <w:rPr>
          <w:rFonts w:ascii="仿宋_GB2312" w:eastAsia="仿宋_GB2312" w:hint="eastAsia"/>
          <w:sz w:val="32"/>
          <w:szCs w:val="32"/>
        </w:rPr>
        <w:t>（三）预算改革业务：反映财政部</w:t>
      </w:r>
      <w:proofErr w:type="gramStart"/>
      <w:r>
        <w:rPr>
          <w:rFonts w:ascii="仿宋_GB2312" w:eastAsia="仿宋_GB2312" w:hint="eastAsia"/>
          <w:sz w:val="32"/>
          <w:szCs w:val="32"/>
        </w:rPr>
        <w:t>门用于</w:t>
      </w:r>
      <w:proofErr w:type="gramEnd"/>
      <w:r>
        <w:rPr>
          <w:rFonts w:ascii="仿宋_GB2312" w:eastAsia="仿宋_GB2312" w:hint="eastAsia"/>
          <w:sz w:val="32"/>
          <w:szCs w:val="32"/>
        </w:rPr>
        <w:t>预算改革方面的支出。</w:t>
      </w:r>
    </w:p>
    <w:p w:rsidR="002D5BD3" w:rsidRDefault="002D5BD3" w:rsidP="002D5BD3">
      <w:pPr>
        <w:rPr>
          <w:rFonts w:ascii="仿宋_GB2312" w:eastAsia="仿宋_GB2312"/>
          <w:sz w:val="32"/>
          <w:szCs w:val="32"/>
        </w:rPr>
      </w:pPr>
      <w:r>
        <w:rPr>
          <w:rFonts w:ascii="仿宋_GB2312" w:eastAsia="仿宋_GB2312" w:hint="eastAsia"/>
          <w:sz w:val="32"/>
          <w:szCs w:val="32"/>
        </w:rPr>
        <w:lastRenderedPageBreak/>
        <w:t>（四）财政国库业务：反映财政部</w:t>
      </w:r>
      <w:proofErr w:type="gramStart"/>
      <w:r>
        <w:rPr>
          <w:rFonts w:ascii="仿宋_GB2312" w:eastAsia="仿宋_GB2312" w:hint="eastAsia"/>
          <w:sz w:val="32"/>
          <w:szCs w:val="32"/>
        </w:rPr>
        <w:t>门用于</w:t>
      </w:r>
      <w:proofErr w:type="gramEnd"/>
      <w:r>
        <w:rPr>
          <w:rFonts w:ascii="仿宋_GB2312" w:eastAsia="仿宋_GB2312" w:hint="eastAsia"/>
          <w:sz w:val="32"/>
          <w:szCs w:val="32"/>
        </w:rPr>
        <w:t>财政国库集中支出收</w:t>
      </w:r>
      <w:proofErr w:type="gramStart"/>
      <w:r>
        <w:rPr>
          <w:rFonts w:ascii="仿宋_GB2312" w:eastAsia="仿宋_GB2312" w:hint="eastAsia"/>
          <w:sz w:val="32"/>
          <w:szCs w:val="32"/>
        </w:rPr>
        <w:t>付业务</w:t>
      </w:r>
      <w:proofErr w:type="gramEnd"/>
      <w:r>
        <w:rPr>
          <w:rFonts w:ascii="仿宋_GB2312" w:eastAsia="仿宋_GB2312" w:hint="eastAsia"/>
          <w:sz w:val="32"/>
          <w:szCs w:val="32"/>
        </w:rPr>
        <w:t>方面的支出。</w:t>
      </w:r>
    </w:p>
    <w:p w:rsidR="002D5BD3" w:rsidRDefault="002D5BD3" w:rsidP="002D5BD3">
      <w:pPr>
        <w:rPr>
          <w:rFonts w:ascii="仿宋_GB2312" w:eastAsia="仿宋_GB2312"/>
          <w:sz w:val="32"/>
          <w:szCs w:val="32"/>
        </w:rPr>
      </w:pPr>
      <w:r>
        <w:rPr>
          <w:rFonts w:ascii="仿宋_GB2312" w:eastAsia="仿宋_GB2312" w:hint="eastAsia"/>
          <w:sz w:val="32"/>
          <w:szCs w:val="32"/>
        </w:rPr>
        <w:t>（五）财政监察：反映财政监察派出机构的专项业务支出。</w:t>
      </w:r>
    </w:p>
    <w:p w:rsidR="002D5BD3" w:rsidRDefault="002D5BD3" w:rsidP="002D5BD3">
      <w:pPr>
        <w:rPr>
          <w:rFonts w:ascii="仿宋_GB2312" w:eastAsia="仿宋_GB2312"/>
          <w:sz w:val="32"/>
          <w:szCs w:val="32"/>
        </w:rPr>
      </w:pPr>
      <w:r>
        <w:rPr>
          <w:rFonts w:ascii="仿宋_GB2312" w:eastAsia="仿宋_GB2312" w:hint="eastAsia"/>
          <w:sz w:val="32"/>
          <w:szCs w:val="32"/>
        </w:rPr>
        <w:t>（六）事业运行：反映事业单位的基本支出。</w:t>
      </w:r>
    </w:p>
    <w:p w:rsidR="002D5BD3" w:rsidRDefault="002D5BD3" w:rsidP="002D5BD3">
      <w:pPr>
        <w:rPr>
          <w:rFonts w:ascii="仿宋_GB2312" w:eastAsia="仿宋_GB2312"/>
          <w:sz w:val="32"/>
          <w:szCs w:val="32"/>
        </w:rPr>
      </w:pPr>
      <w:r>
        <w:rPr>
          <w:rFonts w:ascii="仿宋_GB2312" w:eastAsia="仿宋_GB2312" w:hint="eastAsia"/>
          <w:sz w:val="32"/>
          <w:szCs w:val="32"/>
        </w:rPr>
        <w:t>（七）其他财政事务支出：反映除上述项目以外的其他财政事务方面的支出。</w:t>
      </w:r>
    </w:p>
    <w:p w:rsidR="002D5BD3" w:rsidRDefault="002D5BD3" w:rsidP="002D5BD3">
      <w:pPr>
        <w:rPr>
          <w:rFonts w:ascii="仿宋_GB2312" w:eastAsia="仿宋_GB2312"/>
          <w:sz w:val="32"/>
          <w:szCs w:val="32"/>
        </w:rPr>
      </w:pPr>
      <w:r>
        <w:rPr>
          <w:rFonts w:ascii="仿宋_GB2312" w:eastAsia="仿宋_GB2312" w:hint="eastAsia"/>
          <w:sz w:val="32"/>
          <w:szCs w:val="32"/>
        </w:rPr>
        <w:t>（八）机关事业单位基本养老保险缴费支出：反映机关事业单位实施养老保险制度由单位缴纳的基本养老保险费的支出。</w:t>
      </w:r>
    </w:p>
    <w:p w:rsidR="002D5BD3" w:rsidRDefault="002D5BD3" w:rsidP="002D5BD3">
      <w:pPr>
        <w:rPr>
          <w:rFonts w:ascii="仿宋_GB2312" w:eastAsia="仿宋_GB2312"/>
          <w:sz w:val="32"/>
          <w:szCs w:val="32"/>
        </w:rPr>
      </w:pPr>
      <w:r>
        <w:rPr>
          <w:rFonts w:ascii="仿宋_GB2312" w:eastAsia="仿宋_GB2312" w:hint="eastAsia"/>
          <w:sz w:val="32"/>
          <w:szCs w:val="32"/>
        </w:rPr>
        <w:t>（九）行政单位医疗：反映财政部门集中安排的行政事业单位基本医疗保险缴费经费。</w:t>
      </w:r>
    </w:p>
    <w:p w:rsidR="002D5BD3" w:rsidRDefault="002D5BD3" w:rsidP="002D5BD3">
      <w:pPr>
        <w:rPr>
          <w:rFonts w:ascii="仿宋_GB2312" w:eastAsia="仿宋_GB2312"/>
          <w:sz w:val="32"/>
          <w:szCs w:val="32"/>
        </w:rPr>
      </w:pPr>
      <w:r>
        <w:rPr>
          <w:rFonts w:ascii="仿宋_GB2312" w:eastAsia="仿宋_GB2312" w:hint="eastAsia"/>
          <w:sz w:val="32"/>
          <w:szCs w:val="32"/>
        </w:rPr>
        <w:t>（十）事业单位医疗：反映财政部门集中安排的事业单位基本医疗保险缴费经费。</w:t>
      </w:r>
    </w:p>
    <w:p w:rsidR="002D5BD3" w:rsidRDefault="002D5BD3" w:rsidP="002D5BD3">
      <w:pPr>
        <w:rPr>
          <w:rFonts w:ascii="仿宋_GB2312" w:eastAsia="仿宋_GB2312"/>
          <w:sz w:val="32"/>
          <w:szCs w:val="32"/>
        </w:rPr>
      </w:pPr>
      <w:r>
        <w:rPr>
          <w:rFonts w:ascii="仿宋_GB2312" w:eastAsia="仿宋_GB2312" w:hint="eastAsia"/>
          <w:sz w:val="32"/>
          <w:szCs w:val="32"/>
        </w:rPr>
        <w:t>（十一）公务员医疗补助：反映财政部门集中安排的公务员医疗补助经费。</w:t>
      </w:r>
    </w:p>
    <w:p w:rsidR="002D5BD3" w:rsidRDefault="002D5BD3" w:rsidP="002D5BD3">
      <w:pPr>
        <w:rPr>
          <w:rFonts w:ascii="仿宋_GB2312" w:eastAsia="仿宋_GB2312"/>
          <w:sz w:val="32"/>
          <w:szCs w:val="32"/>
        </w:rPr>
      </w:pPr>
      <w:r>
        <w:rPr>
          <w:rFonts w:ascii="仿宋_GB2312" w:eastAsia="仿宋_GB2312" w:hint="eastAsia"/>
          <w:sz w:val="32"/>
          <w:szCs w:val="32"/>
        </w:rPr>
        <w:t>（十二）住房公积金：反映行政事业单位按人力资源和社会保障部、财政部规定的基本工资和津补贴以及规定比例为职工缴纳的住房公积金。</w:t>
      </w:r>
    </w:p>
    <w:p w:rsidR="00B87FBA" w:rsidRPr="0069200C" w:rsidRDefault="00B87FBA" w:rsidP="0069200C">
      <w:pPr>
        <w:rPr>
          <w:rFonts w:ascii="仿宋_GB2312" w:eastAsia="仿宋_GB2312"/>
          <w:sz w:val="32"/>
          <w:szCs w:val="32"/>
        </w:rPr>
      </w:pPr>
    </w:p>
    <w:p w:rsidR="00B87FBA" w:rsidRPr="0069200C" w:rsidRDefault="00B87FBA" w:rsidP="0069200C">
      <w:pPr>
        <w:rPr>
          <w:rFonts w:ascii="仿宋_GB2312" w:eastAsia="仿宋_GB2312"/>
          <w:sz w:val="32"/>
          <w:szCs w:val="32"/>
        </w:rPr>
      </w:pPr>
    </w:p>
    <w:sectPr w:rsidR="00B87FBA" w:rsidRPr="0069200C" w:rsidSect="00F505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E5A" w:rsidRDefault="00106E5A">
      <w:r>
        <w:separator/>
      </w:r>
    </w:p>
  </w:endnote>
  <w:endnote w:type="continuationSeparator" w:id="0">
    <w:p w:rsidR="00106E5A" w:rsidRDefault="00106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E5A" w:rsidRDefault="00106E5A">
      <w:r>
        <w:separator/>
      </w:r>
    </w:p>
  </w:footnote>
  <w:footnote w:type="continuationSeparator" w:id="0">
    <w:p w:rsidR="00106E5A" w:rsidRDefault="00106E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7FBA"/>
    <w:rsid w:val="00090714"/>
    <w:rsid w:val="000B28B8"/>
    <w:rsid w:val="000C4DC2"/>
    <w:rsid w:val="00106168"/>
    <w:rsid w:val="00106E5A"/>
    <w:rsid w:val="001859FE"/>
    <w:rsid w:val="001D6628"/>
    <w:rsid w:val="00233240"/>
    <w:rsid w:val="002D5BD3"/>
    <w:rsid w:val="0030634C"/>
    <w:rsid w:val="0034432A"/>
    <w:rsid w:val="003E090F"/>
    <w:rsid w:val="003E4D53"/>
    <w:rsid w:val="003E527E"/>
    <w:rsid w:val="00403142"/>
    <w:rsid w:val="0049787D"/>
    <w:rsid w:val="004B36EB"/>
    <w:rsid w:val="004C6857"/>
    <w:rsid w:val="0050587E"/>
    <w:rsid w:val="00530667"/>
    <w:rsid w:val="0056523B"/>
    <w:rsid w:val="00577EAA"/>
    <w:rsid w:val="005A415D"/>
    <w:rsid w:val="0069200C"/>
    <w:rsid w:val="006B72D1"/>
    <w:rsid w:val="0072003C"/>
    <w:rsid w:val="00743184"/>
    <w:rsid w:val="0079139A"/>
    <w:rsid w:val="007A1C12"/>
    <w:rsid w:val="007D5C44"/>
    <w:rsid w:val="00823456"/>
    <w:rsid w:val="008317FB"/>
    <w:rsid w:val="008A3A73"/>
    <w:rsid w:val="00912E29"/>
    <w:rsid w:val="0091551A"/>
    <w:rsid w:val="009533EB"/>
    <w:rsid w:val="009624FF"/>
    <w:rsid w:val="00967F1C"/>
    <w:rsid w:val="00975586"/>
    <w:rsid w:val="009759BC"/>
    <w:rsid w:val="00997F10"/>
    <w:rsid w:val="009B2457"/>
    <w:rsid w:val="00A2289C"/>
    <w:rsid w:val="00AD5672"/>
    <w:rsid w:val="00B356FE"/>
    <w:rsid w:val="00B7042E"/>
    <w:rsid w:val="00B87FBA"/>
    <w:rsid w:val="00BD66FE"/>
    <w:rsid w:val="00C10A87"/>
    <w:rsid w:val="00C9322A"/>
    <w:rsid w:val="00CA6E54"/>
    <w:rsid w:val="00D005A2"/>
    <w:rsid w:val="00D57059"/>
    <w:rsid w:val="00D7179F"/>
    <w:rsid w:val="00DB1E58"/>
    <w:rsid w:val="00E275BB"/>
    <w:rsid w:val="00EC120C"/>
    <w:rsid w:val="00EC41A9"/>
    <w:rsid w:val="00F2598A"/>
    <w:rsid w:val="00F31E30"/>
    <w:rsid w:val="00F505BB"/>
    <w:rsid w:val="00FE153F"/>
    <w:rsid w:val="00FE42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05BB"/>
    <w:pPr>
      <w:widowControl w:val="0"/>
      <w:jc w:val="both"/>
    </w:pPr>
    <w:rPr>
      <w:kern w:val="2"/>
      <w:sz w:val="21"/>
      <w:szCs w:val="24"/>
    </w:rPr>
  </w:style>
  <w:style w:type="paragraph" w:styleId="1">
    <w:name w:val="heading 1"/>
    <w:basedOn w:val="a"/>
    <w:qFormat/>
    <w:rsid w:val="00B87FB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87FBA"/>
    <w:rPr>
      <w:b/>
      <w:bCs/>
    </w:rPr>
  </w:style>
  <w:style w:type="paragraph" w:styleId="a4">
    <w:name w:val="Normal (Web)"/>
    <w:basedOn w:val="a"/>
    <w:rsid w:val="00B87FBA"/>
    <w:pPr>
      <w:widowControl/>
      <w:spacing w:before="100" w:beforeAutospacing="1" w:after="100" w:afterAutospacing="1"/>
      <w:jc w:val="left"/>
    </w:pPr>
    <w:rPr>
      <w:rFonts w:ascii="宋体" w:hAnsi="宋体" w:cs="宋体"/>
      <w:kern w:val="0"/>
      <w:sz w:val="24"/>
    </w:rPr>
  </w:style>
  <w:style w:type="character" w:styleId="a5">
    <w:name w:val="Hyperlink"/>
    <w:basedOn w:val="a0"/>
    <w:rsid w:val="00B87FBA"/>
    <w:rPr>
      <w:color w:val="0000FF"/>
      <w:u w:val="single"/>
    </w:rPr>
  </w:style>
  <w:style w:type="paragraph" w:styleId="a6">
    <w:name w:val="header"/>
    <w:basedOn w:val="a"/>
    <w:rsid w:val="0069200C"/>
    <w:pPr>
      <w:pBdr>
        <w:bottom w:val="single" w:sz="6" w:space="1" w:color="auto"/>
      </w:pBdr>
      <w:tabs>
        <w:tab w:val="center" w:pos="4153"/>
        <w:tab w:val="right" w:pos="8306"/>
      </w:tabs>
      <w:snapToGrid w:val="0"/>
      <w:jc w:val="center"/>
    </w:pPr>
    <w:rPr>
      <w:sz w:val="18"/>
      <w:szCs w:val="18"/>
    </w:rPr>
  </w:style>
  <w:style w:type="paragraph" w:styleId="a7">
    <w:name w:val="footer"/>
    <w:basedOn w:val="a"/>
    <w:rsid w:val="0069200C"/>
    <w:pPr>
      <w:tabs>
        <w:tab w:val="center" w:pos="4153"/>
        <w:tab w:val="right" w:pos="8306"/>
      </w:tabs>
      <w:snapToGrid w:val="0"/>
      <w:jc w:val="left"/>
    </w:pPr>
    <w:rPr>
      <w:sz w:val="18"/>
      <w:szCs w:val="18"/>
    </w:rPr>
  </w:style>
  <w:style w:type="paragraph" w:styleId="a8">
    <w:name w:val="Document Map"/>
    <w:basedOn w:val="a"/>
    <w:semiHidden/>
    <w:rsid w:val="00D7179F"/>
    <w:pPr>
      <w:shd w:val="clear" w:color="auto" w:fill="000080"/>
    </w:pPr>
  </w:style>
  <w:style w:type="paragraph" w:customStyle="1" w:styleId="p0">
    <w:name w:val="p0"/>
    <w:basedOn w:val="a"/>
    <w:rsid w:val="00997F10"/>
    <w:pPr>
      <w:widowControl/>
    </w:pPr>
    <w:rPr>
      <w:kern w:val="0"/>
      <w:szCs w:val="21"/>
    </w:rPr>
  </w:style>
  <w:style w:type="paragraph" w:customStyle="1" w:styleId="p18">
    <w:name w:val="p18"/>
    <w:basedOn w:val="a"/>
    <w:rsid w:val="00997F10"/>
    <w:pPr>
      <w:widowControl/>
      <w:jc w:val="left"/>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divs>
    <w:div w:id="73866923">
      <w:bodyDiv w:val="1"/>
      <w:marLeft w:val="0"/>
      <w:marRight w:val="0"/>
      <w:marTop w:val="0"/>
      <w:marBottom w:val="0"/>
      <w:divBdr>
        <w:top w:val="none" w:sz="0" w:space="0" w:color="auto"/>
        <w:left w:val="none" w:sz="0" w:space="0" w:color="auto"/>
        <w:bottom w:val="none" w:sz="0" w:space="0" w:color="auto"/>
        <w:right w:val="none" w:sz="0" w:space="0" w:color="auto"/>
      </w:divBdr>
    </w:div>
    <w:div w:id="144665366">
      <w:bodyDiv w:val="1"/>
      <w:marLeft w:val="0"/>
      <w:marRight w:val="0"/>
      <w:marTop w:val="0"/>
      <w:marBottom w:val="0"/>
      <w:divBdr>
        <w:top w:val="none" w:sz="0" w:space="0" w:color="auto"/>
        <w:left w:val="none" w:sz="0" w:space="0" w:color="auto"/>
        <w:bottom w:val="none" w:sz="0" w:space="0" w:color="auto"/>
        <w:right w:val="none" w:sz="0" w:space="0" w:color="auto"/>
      </w:divBdr>
    </w:div>
    <w:div w:id="385683016">
      <w:bodyDiv w:val="1"/>
      <w:marLeft w:val="0"/>
      <w:marRight w:val="0"/>
      <w:marTop w:val="0"/>
      <w:marBottom w:val="0"/>
      <w:divBdr>
        <w:top w:val="none" w:sz="0" w:space="0" w:color="auto"/>
        <w:left w:val="none" w:sz="0" w:space="0" w:color="auto"/>
        <w:bottom w:val="none" w:sz="0" w:space="0" w:color="auto"/>
        <w:right w:val="none" w:sz="0" w:space="0" w:color="auto"/>
      </w:divBdr>
    </w:div>
    <w:div w:id="620572319">
      <w:bodyDiv w:val="1"/>
      <w:marLeft w:val="0"/>
      <w:marRight w:val="0"/>
      <w:marTop w:val="0"/>
      <w:marBottom w:val="0"/>
      <w:divBdr>
        <w:top w:val="none" w:sz="0" w:space="0" w:color="auto"/>
        <w:left w:val="none" w:sz="0" w:space="0" w:color="auto"/>
        <w:bottom w:val="none" w:sz="0" w:space="0" w:color="auto"/>
        <w:right w:val="none" w:sz="0" w:space="0" w:color="auto"/>
      </w:divBdr>
    </w:div>
    <w:div w:id="1002204396">
      <w:bodyDiv w:val="1"/>
      <w:marLeft w:val="0"/>
      <w:marRight w:val="0"/>
      <w:marTop w:val="0"/>
      <w:marBottom w:val="0"/>
      <w:divBdr>
        <w:top w:val="none" w:sz="0" w:space="0" w:color="auto"/>
        <w:left w:val="none" w:sz="0" w:space="0" w:color="auto"/>
        <w:bottom w:val="none" w:sz="0" w:space="0" w:color="auto"/>
        <w:right w:val="none" w:sz="0" w:space="0" w:color="auto"/>
      </w:divBdr>
    </w:div>
    <w:div w:id="169321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zj.ganzhou.gov.cn/u/cms/www/201903/25105028hasg.xl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612</Words>
  <Characters>3494</Characters>
  <Application>Microsoft Office Word</Application>
  <DocSecurity>0</DocSecurity>
  <Lines>29</Lines>
  <Paragraphs>8</Paragraphs>
  <ScaleCrop>false</ScaleCrop>
  <Company>CHINA</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赣州市财政局2019年部门预算</dc:title>
  <dc:creator>CN=党校/OU=办公室/OU=党校/OU=崇义县/OU=赣州市/O=jiangxi</dc:creator>
  <cp:lastModifiedBy>Windows 用户</cp:lastModifiedBy>
  <cp:revision>8</cp:revision>
  <cp:lastPrinted>2021-05-14T03:35:00Z</cp:lastPrinted>
  <dcterms:created xsi:type="dcterms:W3CDTF">2021-05-17T01:17:00Z</dcterms:created>
  <dcterms:modified xsi:type="dcterms:W3CDTF">2021-05-19T00:51:00Z</dcterms:modified>
</cp:coreProperties>
</file>